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B31" w:rsidRDefault="00577B31" w:rsidP="00577B31">
      <w:pPr>
        <w:pStyle w:val="Geenafstand"/>
        <w:spacing w:line="240" w:lineRule="atLeast"/>
      </w:pPr>
      <w:bookmarkStart w:id="0" w:name="_GoBack"/>
      <w:bookmarkEnd w:id="0"/>
      <w:r>
        <w:t>AH 3254</w:t>
      </w:r>
    </w:p>
    <w:p w:rsidR="00577B31" w:rsidRDefault="00577B31" w:rsidP="00577B31">
      <w:pPr>
        <w:pStyle w:val="Geenafstand"/>
        <w:spacing w:line="240" w:lineRule="atLeast"/>
      </w:pPr>
      <w:r>
        <w:t>2021Z09338</w:t>
      </w:r>
    </w:p>
    <w:p w:rsidR="00577B31" w:rsidRDefault="00577B31" w:rsidP="00577B31">
      <w:pPr>
        <w:pStyle w:val="Geenafstand"/>
        <w:spacing w:line="240" w:lineRule="atLeast"/>
      </w:pPr>
    </w:p>
    <w:p w:rsidR="00577B31" w:rsidRDefault="00577B31" w:rsidP="00354E55">
      <w:pPr>
        <w:rPr>
          <w:rFonts w:ascii="Times New Roman" w:hAnsi="Times New Roman"/>
          <w:sz w:val="24"/>
        </w:rPr>
      </w:pPr>
      <w:r w:rsidRPr="007D78AD">
        <w:rPr>
          <w:rFonts w:ascii="Times New Roman" w:hAnsi="Times New Roman"/>
          <w:sz w:val="24"/>
        </w:rPr>
        <w:t>Antwoord van minister Van Nieuwenhuizen</w:t>
      </w:r>
      <w:r>
        <w:rPr>
          <w:rFonts w:ascii="Times New Roman" w:hAnsi="Times New Roman"/>
          <w:sz w:val="24"/>
        </w:rPr>
        <w:t xml:space="preserve"> </w:t>
      </w:r>
      <w:r w:rsidRPr="007D78AD">
        <w:rPr>
          <w:rFonts w:ascii="Times New Roman" w:hAnsi="Times New Roman"/>
          <w:sz w:val="24"/>
        </w:rPr>
        <w:t>Wijbenga (Infrastructuur en Waterstaat) (ontvangen</w:t>
      </w:r>
      <w:r>
        <w:rPr>
          <w:rFonts w:ascii="Times New Roman" w:hAnsi="Times New Roman"/>
          <w:sz w:val="24"/>
        </w:rPr>
        <w:t xml:space="preserve"> 21 juni 2021)</w:t>
      </w:r>
    </w:p>
    <w:p w:rsidR="00577B31" w:rsidRDefault="00577B31" w:rsidP="00354E55">
      <w:pPr>
        <w:rPr>
          <w:rFonts w:ascii="Arial" w:hAnsi="Arial" w:cs="Arial"/>
          <w:color w:val="000000"/>
          <w:sz w:val="24"/>
          <w:szCs w:val="24"/>
        </w:rPr>
      </w:pPr>
    </w:p>
    <w:p w:rsidR="00577B31" w:rsidRDefault="00577B31" w:rsidP="00577B31">
      <w:pPr>
        <w:pStyle w:val="Geenafstand"/>
        <w:spacing w:line="240" w:lineRule="atLeast"/>
      </w:pPr>
    </w:p>
    <w:p w:rsidR="00577B31" w:rsidRPr="00140850" w:rsidRDefault="00577B31" w:rsidP="00577B31">
      <w:pPr>
        <w:pStyle w:val="Geenafstand"/>
        <w:spacing w:line="240" w:lineRule="atLeast"/>
      </w:pPr>
    </w:p>
    <w:p w:rsidR="00577B31" w:rsidRPr="00140850" w:rsidRDefault="00577B31" w:rsidP="00577B31">
      <w:pPr>
        <w:pStyle w:val="Geenafstand"/>
        <w:spacing w:line="240" w:lineRule="atLeast"/>
      </w:pPr>
      <w:r w:rsidRPr="00140850">
        <w:t>Vraag 1</w:t>
      </w:r>
    </w:p>
    <w:p w:rsidR="00577B31" w:rsidRPr="00140850" w:rsidRDefault="00577B31" w:rsidP="00577B31">
      <w:pPr>
        <w:pStyle w:val="Geenafstand"/>
        <w:spacing w:line="240" w:lineRule="atLeast"/>
      </w:pPr>
      <w:r w:rsidRPr="00140850">
        <w:t>Bent u ermee bekend dat de Korrewegbrug</w:t>
      </w:r>
      <w:r w:rsidRPr="00140850">
        <w:rPr>
          <w:rStyle w:val="Voetnootmarkering"/>
        </w:rPr>
        <w:footnoteReference w:id="1"/>
      </w:r>
      <w:r w:rsidRPr="00140850">
        <w:t xml:space="preserve"> is geramd door een schip?</w:t>
      </w:r>
    </w:p>
    <w:p w:rsidR="00577B31" w:rsidRPr="00140850" w:rsidRDefault="00577B31" w:rsidP="00577B31">
      <w:pPr>
        <w:pStyle w:val="Geenafstand"/>
        <w:spacing w:line="240" w:lineRule="atLeast"/>
      </w:pPr>
    </w:p>
    <w:p w:rsidR="00577B31" w:rsidRPr="00140850" w:rsidRDefault="00577B31" w:rsidP="00577B31">
      <w:pPr>
        <w:pStyle w:val="Geenafstand"/>
        <w:spacing w:line="240" w:lineRule="atLeast"/>
      </w:pPr>
      <w:r w:rsidRPr="00140850">
        <w:t>Antwoord 1</w:t>
      </w:r>
    </w:p>
    <w:p w:rsidR="00577B31" w:rsidRPr="00140850" w:rsidRDefault="00577B31" w:rsidP="00577B31">
      <w:pPr>
        <w:pStyle w:val="Geenafstand"/>
        <w:spacing w:line="240" w:lineRule="atLeast"/>
      </w:pPr>
      <w:r w:rsidRPr="00140850">
        <w:t>Ja.</w:t>
      </w:r>
    </w:p>
    <w:p w:rsidR="00577B31" w:rsidRPr="00140850" w:rsidRDefault="00577B31" w:rsidP="00577B31">
      <w:pPr>
        <w:pStyle w:val="Geenafstand"/>
        <w:spacing w:line="240" w:lineRule="atLeast"/>
      </w:pPr>
    </w:p>
    <w:p w:rsidR="00577B31" w:rsidRPr="00140850" w:rsidRDefault="00577B31" w:rsidP="00577B31">
      <w:pPr>
        <w:pStyle w:val="Geenafstand"/>
        <w:spacing w:line="240" w:lineRule="atLeast"/>
      </w:pPr>
      <w:r w:rsidRPr="00140850">
        <w:t>Vraag 2</w:t>
      </w:r>
    </w:p>
    <w:p w:rsidR="00577B31" w:rsidRPr="00140850" w:rsidRDefault="00577B31" w:rsidP="00577B31">
      <w:pPr>
        <w:pStyle w:val="Geenafstand"/>
        <w:spacing w:line="240" w:lineRule="atLeast"/>
      </w:pPr>
      <w:r w:rsidRPr="00140850">
        <w:t>Wat is hiervan de oorzaak?</w:t>
      </w:r>
    </w:p>
    <w:p w:rsidR="00577B31" w:rsidRPr="00140850" w:rsidRDefault="00577B31" w:rsidP="00577B31">
      <w:pPr>
        <w:pStyle w:val="Geenafstand"/>
        <w:spacing w:line="240" w:lineRule="atLeast"/>
      </w:pPr>
    </w:p>
    <w:p w:rsidR="00577B31" w:rsidRPr="00140850" w:rsidRDefault="00577B31" w:rsidP="00577B31">
      <w:pPr>
        <w:pStyle w:val="Geenafstand"/>
        <w:spacing w:line="240" w:lineRule="atLeast"/>
      </w:pPr>
      <w:r w:rsidRPr="00140850">
        <w:t>Antwoord 2</w:t>
      </w:r>
    </w:p>
    <w:p w:rsidR="00577B31" w:rsidRPr="00140850" w:rsidRDefault="00577B31" w:rsidP="00577B31">
      <w:pPr>
        <w:pStyle w:val="Geenafstand"/>
        <w:spacing w:line="240" w:lineRule="atLeast"/>
      </w:pPr>
      <w:r w:rsidRPr="00140850">
        <w:t>Over de oorzaak van de aanvaring kan ik nog geen uitspraken doen in afwachting van het lopende politieonderzoek.</w:t>
      </w:r>
    </w:p>
    <w:p w:rsidR="00577B31" w:rsidRPr="00140850" w:rsidRDefault="00577B31" w:rsidP="00577B31">
      <w:pPr>
        <w:pStyle w:val="Geenafstand"/>
        <w:spacing w:line="240" w:lineRule="atLeast"/>
      </w:pPr>
    </w:p>
    <w:p w:rsidR="00577B31" w:rsidRPr="00140850" w:rsidRDefault="00577B31" w:rsidP="00577B31">
      <w:pPr>
        <w:pStyle w:val="Geenafstand"/>
        <w:spacing w:line="240" w:lineRule="atLeast"/>
      </w:pPr>
      <w:r w:rsidRPr="00140850">
        <w:t>Vraag 3</w:t>
      </w:r>
    </w:p>
    <w:p w:rsidR="00577B31" w:rsidRPr="00140850" w:rsidRDefault="00577B31" w:rsidP="00577B31">
      <w:pPr>
        <w:pStyle w:val="Geenafstand"/>
        <w:spacing w:line="240" w:lineRule="atLeast"/>
      </w:pPr>
      <w:r w:rsidRPr="00140850">
        <w:t xml:space="preserve">Klopt het dat de laatste jaren steeds vaker bruggen worden geramd door schepen in het Noorden? Kunt u een overzicht geven van het aantal ongevallen sinds 2000? </w:t>
      </w:r>
    </w:p>
    <w:p w:rsidR="00577B31" w:rsidRPr="00140850" w:rsidRDefault="00577B31" w:rsidP="00577B31">
      <w:pPr>
        <w:pStyle w:val="Geenafstand"/>
        <w:spacing w:line="240" w:lineRule="atLeast"/>
      </w:pPr>
    </w:p>
    <w:p w:rsidR="00577B31" w:rsidRPr="00140850" w:rsidRDefault="00577B31" w:rsidP="00577B31">
      <w:pPr>
        <w:pStyle w:val="Geenafstand"/>
        <w:spacing w:line="240" w:lineRule="atLeast"/>
      </w:pPr>
      <w:r w:rsidRPr="00140850">
        <w:t>Antwoord 3</w:t>
      </w:r>
    </w:p>
    <w:p w:rsidR="00577B31" w:rsidRPr="00140850" w:rsidRDefault="00577B31" w:rsidP="00577B31">
      <w:pPr>
        <w:pStyle w:val="Geenafstand"/>
        <w:spacing w:line="240" w:lineRule="atLeast"/>
      </w:pPr>
      <w:r w:rsidRPr="00140850">
        <w:t>Op de hoofdvaarweg Lemmer – Delfzijl (HLD) gebeuren relatief meer aanvaringen dan op andere hoofdvaarwegen. Zoals ik in het beleidskader Maritieme Veiligheid</w:t>
      </w:r>
      <w:r w:rsidRPr="00140850">
        <w:rPr>
          <w:rStyle w:val="Voetnootmarkering"/>
        </w:rPr>
        <w:footnoteReference w:id="2"/>
      </w:r>
      <w:r w:rsidRPr="00140850">
        <w:t xml:space="preserve"> heb aangegeven, bestaat de Hoofdvaarweg Lemmer-Delfzijl uit kanalen met oude bruggen waar geleidelijk aan steeds grotere schepen zijn gaan varen en daardoor is hier sprake van een hoger risico op aanvaringen. Ik werk daarom samen met de provincies Fryslân en Groningen aan het verbeteren van de hoofdvaarweg Lemmer-Delfzijl.</w:t>
      </w:r>
    </w:p>
    <w:p w:rsidR="00577B31" w:rsidRPr="00140850" w:rsidRDefault="00577B31" w:rsidP="00577B31">
      <w:pPr>
        <w:spacing w:line="240" w:lineRule="auto"/>
      </w:pPr>
    </w:p>
    <w:p w:rsidR="00577B31" w:rsidRPr="00140850" w:rsidRDefault="00577B31" w:rsidP="00577B31">
      <w:pPr>
        <w:pStyle w:val="Geenafstand"/>
        <w:spacing w:line="240" w:lineRule="atLeast"/>
      </w:pPr>
      <w:r w:rsidRPr="00140850">
        <w:t xml:space="preserve">Sinds 2000 zijn er ongeveer 30 aanvaringen op de HLD geweest. De meest recente aanvaringen zijn de aanvaring van de brug bij Aduard (31 mei 2021), de </w:t>
      </w:r>
      <w:proofErr w:type="spellStart"/>
      <w:r w:rsidRPr="00140850">
        <w:t>Fonejachtbrug</w:t>
      </w:r>
      <w:proofErr w:type="spellEnd"/>
      <w:r w:rsidRPr="00140850">
        <w:t xml:space="preserve"> bij Garijp (30 mei 2021), de Gerrit Krolbrug in Groningen (15 mei 2021) en de </w:t>
      </w:r>
      <w:proofErr w:type="spellStart"/>
      <w:r w:rsidRPr="00140850">
        <w:t>Paddepoelsterbrug</w:t>
      </w:r>
      <w:proofErr w:type="spellEnd"/>
      <w:r w:rsidRPr="00140850">
        <w:t xml:space="preserve"> (september 2018). </w:t>
      </w:r>
    </w:p>
    <w:p w:rsidR="00577B31" w:rsidRPr="00140850" w:rsidRDefault="00577B31" w:rsidP="00577B31">
      <w:pPr>
        <w:pStyle w:val="Geenafstand"/>
        <w:spacing w:line="240" w:lineRule="atLeast"/>
      </w:pPr>
    </w:p>
    <w:p w:rsidR="00577B31" w:rsidRPr="00140850" w:rsidRDefault="00577B31" w:rsidP="00577B31">
      <w:pPr>
        <w:pStyle w:val="Geenafstand"/>
        <w:spacing w:line="240" w:lineRule="atLeast"/>
      </w:pPr>
      <w:r w:rsidRPr="00140850">
        <w:t>Vraag 4</w:t>
      </w:r>
    </w:p>
    <w:p w:rsidR="00577B31" w:rsidRPr="00140850" w:rsidRDefault="00577B31" w:rsidP="00577B31">
      <w:pPr>
        <w:pStyle w:val="Geenafstand"/>
        <w:spacing w:line="240" w:lineRule="atLeast"/>
      </w:pPr>
      <w:r w:rsidRPr="00140850">
        <w:t>Kunt u de oorzaken uitsplitsen? Hoe kan het dat schippers telkens tegen essentiële bruggen aanvaren en daarmee zoveel overlast en schade veroorzaken, is dit niet te voorkomen?</w:t>
      </w:r>
    </w:p>
    <w:p w:rsidR="00577B31" w:rsidRPr="00140850" w:rsidRDefault="00577B31" w:rsidP="00577B31">
      <w:pPr>
        <w:pStyle w:val="Geenafstand"/>
        <w:spacing w:line="240" w:lineRule="atLeast"/>
      </w:pPr>
    </w:p>
    <w:p w:rsidR="00577B31" w:rsidRPr="00140850" w:rsidRDefault="00577B31" w:rsidP="00577B31">
      <w:pPr>
        <w:pStyle w:val="Geenafstand"/>
        <w:spacing w:line="240" w:lineRule="atLeast"/>
      </w:pPr>
      <w:r w:rsidRPr="00140850">
        <w:t>Antwoord 4</w:t>
      </w:r>
    </w:p>
    <w:p w:rsidR="00577B31" w:rsidRPr="00140850" w:rsidRDefault="00577B31" w:rsidP="00577B31">
      <w:pPr>
        <w:pStyle w:val="Geenafstand"/>
        <w:spacing w:line="240" w:lineRule="atLeast"/>
      </w:pPr>
      <w:r w:rsidRPr="00140850">
        <w:lastRenderedPageBreak/>
        <w:t>Incidenten op hoofdvaarwegen kunnen verschillende oorzaken hebben: bedienfouten, verouderde infrastructuur, technische mankementen en/of een fout van de schipper. Ieder incident staat op zichzelf. Het verbeteren van de nautische veiligheid vraagt daarmee om een aanpak op de verschillende oorzaken van incidenten.</w:t>
      </w:r>
    </w:p>
    <w:p w:rsidR="00577B31" w:rsidRPr="00140850" w:rsidRDefault="00577B31" w:rsidP="00577B31">
      <w:pPr>
        <w:pStyle w:val="Geenafstand"/>
        <w:spacing w:line="240" w:lineRule="atLeast"/>
      </w:pPr>
    </w:p>
    <w:p w:rsidR="00577B31" w:rsidRPr="00140850" w:rsidRDefault="00577B31" w:rsidP="00577B31">
      <w:pPr>
        <w:pStyle w:val="Geenafstand"/>
        <w:spacing w:line="240" w:lineRule="atLeast"/>
      </w:pPr>
      <w:r w:rsidRPr="00140850">
        <w:t xml:space="preserve">Aanvaringen met bruggen kunnen ernstige schade opleveren aan deze kunstwerken en leiden tot stremmingen van de vaarweg en van kruisende wegen en railverbindingen. De effecten daarvan op omwonenden en gebruikers zijn ongewenst. </w:t>
      </w:r>
    </w:p>
    <w:p w:rsidR="00577B31" w:rsidRPr="00140850" w:rsidRDefault="00577B31" w:rsidP="00577B31">
      <w:pPr>
        <w:pStyle w:val="Geenafstand"/>
        <w:spacing w:line="240" w:lineRule="atLeast"/>
      </w:pPr>
    </w:p>
    <w:p w:rsidR="00577B31" w:rsidRPr="00140850" w:rsidRDefault="00577B31" w:rsidP="00577B31">
      <w:pPr>
        <w:pStyle w:val="Geenafstand"/>
        <w:spacing w:line="240" w:lineRule="atLeast"/>
      </w:pPr>
      <w:r w:rsidRPr="00140850">
        <w:t xml:space="preserve">Om de nautische veiligheid op de Hoofdvaarweg Lemmer-Delfzijl te verbeteren, neem ik de volgende maatregelen: </w:t>
      </w:r>
    </w:p>
    <w:p w:rsidR="00577B31" w:rsidRPr="00140850" w:rsidRDefault="00577B31" w:rsidP="00577B31">
      <w:pPr>
        <w:pStyle w:val="Geenafstand"/>
        <w:numPr>
          <w:ilvl w:val="0"/>
          <w:numId w:val="1"/>
        </w:numPr>
        <w:spacing w:line="240" w:lineRule="atLeast"/>
      </w:pPr>
      <w:r w:rsidRPr="00140850">
        <w:t>Het vervangen en optimaliseren van de bediening en bedienapparatuur (IA) op de HLD;</w:t>
      </w:r>
    </w:p>
    <w:p w:rsidR="00577B31" w:rsidRPr="00140850" w:rsidRDefault="00577B31" w:rsidP="00577B31">
      <w:pPr>
        <w:pStyle w:val="Geenafstand"/>
        <w:numPr>
          <w:ilvl w:val="0"/>
          <w:numId w:val="1"/>
        </w:numPr>
        <w:spacing w:line="240" w:lineRule="atLeast"/>
      </w:pPr>
      <w:r w:rsidRPr="00140850">
        <w:t>Het vervangen en verhogen van acht bruggen naar nautisch veilige hoogtes op de HLD;</w:t>
      </w:r>
    </w:p>
    <w:p w:rsidR="00577B31" w:rsidRPr="00140850" w:rsidRDefault="00577B31" w:rsidP="00577B31">
      <w:pPr>
        <w:pStyle w:val="Geenafstand"/>
        <w:numPr>
          <w:ilvl w:val="0"/>
          <w:numId w:val="1"/>
        </w:numPr>
        <w:spacing w:line="240" w:lineRule="atLeast"/>
      </w:pPr>
      <w:r w:rsidRPr="00140850">
        <w:t>Het aanspreken van schippers op het veilig gebruik van de vaarweg en het waar nodig hierop handhaven.</w:t>
      </w:r>
    </w:p>
    <w:p w:rsidR="00577B31" w:rsidRPr="00140850" w:rsidRDefault="00577B31" w:rsidP="00577B31">
      <w:pPr>
        <w:pStyle w:val="Geenafstand"/>
        <w:spacing w:line="240" w:lineRule="atLeast"/>
      </w:pPr>
    </w:p>
    <w:p w:rsidR="00577B31" w:rsidRPr="00140850" w:rsidRDefault="00577B31" w:rsidP="00577B31">
      <w:pPr>
        <w:pStyle w:val="Geenafstand"/>
        <w:spacing w:line="240" w:lineRule="atLeast"/>
      </w:pPr>
      <w:r w:rsidRPr="00140850">
        <w:t>Vraag 5</w:t>
      </w:r>
    </w:p>
    <w:p w:rsidR="00577B31" w:rsidRPr="00140850" w:rsidRDefault="00577B31" w:rsidP="00577B31">
      <w:pPr>
        <w:pStyle w:val="Geenafstand"/>
        <w:spacing w:line="240" w:lineRule="atLeast"/>
      </w:pPr>
      <w:r w:rsidRPr="00140850">
        <w:t>Deelt u de mening dat het veel overlast geeft nu deze belangrijke bruggen eruit liggen?</w:t>
      </w:r>
    </w:p>
    <w:p w:rsidR="00577B31" w:rsidRPr="00140850" w:rsidRDefault="00577B31" w:rsidP="00577B31">
      <w:pPr>
        <w:pStyle w:val="Geenafstand"/>
        <w:spacing w:line="240" w:lineRule="atLeast"/>
      </w:pPr>
    </w:p>
    <w:p w:rsidR="00577B31" w:rsidRPr="00140850" w:rsidRDefault="00577B31" w:rsidP="00577B31">
      <w:pPr>
        <w:pStyle w:val="Geenafstand"/>
        <w:spacing w:line="240" w:lineRule="atLeast"/>
      </w:pPr>
      <w:r w:rsidRPr="00140850">
        <w:t>Antwoord 5</w:t>
      </w:r>
    </w:p>
    <w:p w:rsidR="00577B31" w:rsidRPr="00140850" w:rsidRDefault="00577B31" w:rsidP="00577B31">
      <w:pPr>
        <w:pStyle w:val="Geenafstand"/>
        <w:spacing w:line="240" w:lineRule="atLeast"/>
      </w:pPr>
      <w:r w:rsidRPr="00140850">
        <w:t xml:space="preserve">Zeker. </w:t>
      </w:r>
    </w:p>
    <w:p w:rsidR="00577B31" w:rsidRPr="00140850" w:rsidRDefault="00577B31" w:rsidP="00577B31">
      <w:pPr>
        <w:pStyle w:val="Geenafstand"/>
        <w:spacing w:line="240" w:lineRule="atLeast"/>
      </w:pPr>
    </w:p>
    <w:p w:rsidR="00577B31" w:rsidRPr="00140850" w:rsidRDefault="00577B31" w:rsidP="00577B31">
      <w:pPr>
        <w:pStyle w:val="Geenafstand"/>
        <w:spacing w:line="240" w:lineRule="atLeast"/>
      </w:pPr>
      <w:r w:rsidRPr="00140850">
        <w:t>Vraag 6</w:t>
      </w:r>
    </w:p>
    <w:p w:rsidR="00577B31" w:rsidRPr="00140850" w:rsidRDefault="00577B31" w:rsidP="00577B31">
      <w:pPr>
        <w:pStyle w:val="Geenafstand"/>
        <w:spacing w:line="240" w:lineRule="atLeast"/>
      </w:pPr>
      <w:r w:rsidRPr="00140850">
        <w:t xml:space="preserve">De </w:t>
      </w:r>
      <w:proofErr w:type="spellStart"/>
      <w:r w:rsidRPr="00140850">
        <w:t>Paddepoelsterbrug</w:t>
      </w:r>
      <w:proofErr w:type="spellEnd"/>
      <w:r w:rsidRPr="00140850">
        <w:t xml:space="preserve">, ook over het Van </w:t>
      </w:r>
      <w:proofErr w:type="spellStart"/>
      <w:r w:rsidRPr="00140850">
        <w:t>Starkenborghkanaal</w:t>
      </w:r>
      <w:proofErr w:type="spellEnd"/>
      <w:r w:rsidRPr="00140850">
        <w:t>, ligt er al jaren –namelijk sinds 2018- uit; wanneer is die eindelijk gerepareerd?</w:t>
      </w:r>
    </w:p>
    <w:p w:rsidR="00577B31" w:rsidRPr="00140850" w:rsidRDefault="00577B31" w:rsidP="00577B31">
      <w:pPr>
        <w:spacing w:line="240" w:lineRule="auto"/>
      </w:pPr>
    </w:p>
    <w:p w:rsidR="00577B31" w:rsidRPr="00140850" w:rsidRDefault="00577B31" w:rsidP="00577B31">
      <w:pPr>
        <w:pStyle w:val="Geenafstand"/>
        <w:spacing w:line="240" w:lineRule="atLeast"/>
      </w:pPr>
      <w:r w:rsidRPr="00140850">
        <w:t>Antwoord 6</w:t>
      </w:r>
    </w:p>
    <w:p w:rsidR="00577B31" w:rsidRPr="00140850" w:rsidRDefault="00577B31" w:rsidP="00577B31">
      <w:pPr>
        <w:pStyle w:val="Geenafstand"/>
        <w:spacing w:line="240" w:lineRule="atLeast"/>
      </w:pPr>
      <w:r w:rsidRPr="00140850">
        <w:t xml:space="preserve">Zoals ik in antwoord op Kamervragen van het lid </w:t>
      </w:r>
      <w:proofErr w:type="spellStart"/>
      <w:r w:rsidRPr="00140850">
        <w:t>Schonis</w:t>
      </w:r>
      <w:proofErr w:type="spellEnd"/>
      <w:r w:rsidRPr="00140850">
        <w:t xml:space="preserve"> in oktober 2020 heb aangegeven, heb ik in overleg met de regio, omwonenden en belanghebbenden gekozen voor nieuwbouw van de </w:t>
      </w:r>
      <w:proofErr w:type="spellStart"/>
      <w:r w:rsidRPr="00140850">
        <w:t>Paddepoelsterbrug</w:t>
      </w:r>
      <w:proofErr w:type="spellEnd"/>
      <w:r w:rsidRPr="00140850">
        <w:t xml:space="preserve">. Dit omdat bij reparatie van de </w:t>
      </w:r>
      <w:proofErr w:type="spellStart"/>
      <w:r w:rsidRPr="00140850">
        <w:t>Paddepoelsterbrug</w:t>
      </w:r>
      <w:proofErr w:type="spellEnd"/>
      <w:r w:rsidRPr="00140850">
        <w:t xml:space="preserve"> de nautisch onveilige situatie in stand zou blijven met het risico op nieuwe aanvaringen.</w:t>
      </w:r>
    </w:p>
    <w:p w:rsidR="00577B31" w:rsidRPr="00140850" w:rsidRDefault="00577B31" w:rsidP="00577B31">
      <w:pPr>
        <w:pStyle w:val="Geenafstand"/>
        <w:spacing w:line="240" w:lineRule="atLeast"/>
      </w:pPr>
    </w:p>
    <w:p w:rsidR="00577B31" w:rsidRPr="00140850" w:rsidRDefault="00577B31" w:rsidP="00577B31">
      <w:pPr>
        <w:pStyle w:val="Geenafstand"/>
        <w:spacing w:line="240" w:lineRule="atLeast"/>
      </w:pPr>
      <w:r w:rsidRPr="00140850">
        <w:t xml:space="preserve">Naar aanleiding van de motie </w:t>
      </w:r>
      <w:proofErr w:type="spellStart"/>
      <w:r w:rsidRPr="00140850">
        <w:t>Laçin</w:t>
      </w:r>
      <w:proofErr w:type="spellEnd"/>
      <w:r w:rsidRPr="00140850">
        <w:t xml:space="preserve"> c.s. voer ik samen met de gemeente en de provincie Groningen gesprekken met de omwonenden en de andere belanghebbenden, zoals de vaarweggebruikers. Hierna zal ik in overleg met de regionale bestuurders bezien hoe de motie </w:t>
      </w:r>
      <w:proofErr w:type="spellStart"/>
      <w:r w:rsidRPr="00140850">
        <w:t>Laçin</w:t>
      </w:r>
      <w:proofErr w:type="spellEnd"/>
      <w:r w:rsidRPr="00140850">
        <w:t xml:space="preserve"> af te doen. Na besluitvorming over de motie </w:t>
      </w:r>
      <w:proofErr w:type="spellStart"/>
      <w:r w:rsidRPr="00140850">
        <w:t>Laçin</w:t>
      </w:r>
      <w:proofErr w:type="spellEnd"/>
      <w:r w:rsidRPr="00140850">
        <w:t xml:space="preserve"> kan de gemeente Groningen met de realisatie van een nieuwe oeververbinding starten. </w:t>
      </w:r>
    </w:p>
    <w:p w:rsidR="00577B31" w:rsidRPr="00140850" w:rsidRDefault="00577B31" w:rsidP="00577B31"/>
    <w:p w:rsidR="00577B31" w:rsidRPr="00140850" w:rsidRDefault="00577B31" w:rsidP="00577B31">
      <w:pPr>
        <w:pStyle w:val="Geenafstand"/>
        <w:spacing w:line="240" w:lineRule="atLeast"/>
      </w:pPr>
      <w:r w:rsidRPr="00140850">
        <w:t>Vraag 7</w:t>
      </w:r>
    </w:p>
    <w:p w:rsidR="00577B31" w:rsidRPr="00140850" w:rsidRDefault="00577B31" w:rsidP="00577B31">
      <w:pPr>
        <w:pStyle w:val="Geenafstand"/>
        <w:spacing w:line="240" w:lineRule="atLeast"/>
      </w:pPr>
      <w:r w:rsidRPr="00140850">
        <w:t xml:space="preserve">Ook de spoorverbinding tussen Groningen en Leer ligt eruit na een aanvaring met een schip dat over de Eems bij </w:t>
      </w:r>
      <w:proofErr w:type="spellStart"/>
      <w:r w:rsidRPr="00140850">
        <w:t>Weener</w:t>
      </w:r>
      <w:proofErr w:type="spellEnd"/>
      <w:r w:rsidRPr="00140850">
        <w:t xml:space="preserve"> een ongeluk kreeg; dat is al sinds 2015; wanneer is dat eindelijk opgelost?</w:t>
      </w:r>
    </w:p>
    <w:p w:rsidR="00577B31" w:rsidRPr="00140850" w:rsidRDefault="00577B31" w:rsidP="00577B31">
      <w:pPr>
        <w:pStyle w:val="Geenafstand"/>
        <w:spacing w:line="240" w:lineRule="atLeast"/>
      </w:pPr>
    </w:p>
    <w:p w:rsidR="00577B31" w:rsidRPr="00140850" w:rsidRDefault="00577B31" w:rsidP="00577B31">
      <w:pPr>
        <w:pStyle w:val="Geenafstand"/>
        <w:spacing w:line="240" w:lineRule="atLeast"/>
      </w:pPr>
      <w:r w:rsidRPr="00140850">
        <w:t>Antwoord7</w:t>
      </w:r>
    </w:p>
    <w:p w:rsidR="00577B31" w:rsidRPr="00140850" w:rsidRDefault="00577B31" w:rsidP="00577B31">
      <w:pPr>
        <w:pStyle w:val="Geenafstand"/>
        <w:spacing w:line="240" w:lineRule="atLeast"/>
      </w:pPr>
      <w:r w:rsidRPr="00140850">
        <w:lastRenderedPageBreak/>
        <w:t xml:space="preserve">Volgens de planning van DB </w:t>
      </w:r>
      <w:proofErr w:type="spellStart"/>
      <w:r w:rsidRPr="00140850">
        <w:t>Netz</w:t>
      </w:r>
      <w:proofErr w:type="spellEnd"/>
      <w:r w:rsidRPr="00140850">
        <w:t xml:space="preserve"> zal de </w:t>
      </w:r>
      <w:proofErr w:type="spellStart"/>
      <w:r w:rsidRPr="00140850">
        <w:t>Friesenbrücke</w:t>
      </w:r>
      <w:proofErr w:type="spellEnd"/>
      <w:r w:rsidRPr="00140850">
        <w:t xml:space="preserve"> eind 2024 hersteld zijn.</w:t>
      </w:r>
    </w:p>
    <w:p w:rsidR="00577B31" w:rsidRPr="00140850" w:rsidRDefault="00577B31" w:rsidP="00577B31">
      <w:pPr>
        <w:pStyle w:val="Geenafstand"/>
        <w:spacing w:line="240" w:lineRule="atLeast"/>
      </w:pPr>
    </w:p>
    <w:p w:rsidR="00577B31" w:rsidRPr="00140850" w:rsidRDefault="00577B31" w:rsidP="00577B31">
      <w:pPr>
        <w:pStyle w:val="Geenafstand"/>
        <w:spacing w:line="240" w:lineRule="atLeast"/>
      </w:pPr>
      <w:r w:rsidRPr="00140850">
        <w:t>Vraag 8</w:t>
      </w:r>
    </w:p>
    <w:p w:rsidR="00577B31" w:rsidRPr="00140850" w:rsidRDefault="00577B31" w:rsidP="00577B31">
      <w:pPr>
        <w:pStyle w:val="Geenafstand"/>
        <w:spacing w:line="240" w:lineRule="atLeast"/>
      </w:pPr>
      <w:r w:rsidRPr="00140850">
        <w:t>Hoe lang gaat het duren voordat alle bruggen eindelijk gerepareerd zijn?</w:t>
      </w:r>
    </w:p>
    <w:p w:rsidR="00577B31" w:rsidRPr="00140850" w:rsidRDefault="00577B31" w:rsidP="00577B31">
      <w:pPr>
        <w:pStyle w:val="Geenafstand"/>
        <w:spacing w:line="240" w:lineRule="atLeast"/>
      </w:pPr>
    </w:p>
    <w:p w:rsidR="00577B31" w:rsidRPr="00140850" w:rsidRDefault="00577B31" w:rsidP="00577B31">
      <w:pPr>
        <w:pStyle w:val="Geenafstand"/>
        <w:spacing w:line="240" w:lineRule="atLeast"/>
      </w:pPr>
      <w:r w:rsidRPr="00140850">
        <w:t>Antwoord 8</w:t>
      </w:r>
    </w:p>
    <w:p w:rsidR="00577B31" w:rsidRPr="00140850" w:rsidRDefault="00577B31" w:rsidP="00577B31">
      <w:pPr>
        <w:pStyle w:val="Geenafstand"/>
        <w:spacing w:line="240" w:lineRule="atLeast"/>
      </w:pPr>
      <w:r w:rsidRPr="00140850">
        <w:t xml:space="preserve">Voor wat betreft de </w:t>
      </w:r>
      <w:proofErr w:type="spellStart"/>
      <w:r w:rsidRPr="00140850">
        <w:t>Paddepoelsterbrug</w:t>
      </w:r>
      <w:proofErr w:type="spellEnd"/>
      <w:r w:rsidRPr="00140850">
        <w:t xml:space="preserve"> verwijs ik naar het antwoord op vraag 6. </w:t>
      </w:r>
    </w:p>
    <w:p w:rsidR="00577B31" w:rsidRPr="00140850" w:rsidRDefault="00577B31" w:rsidP="00577B31">
      <w:pPr>
        <w:pStyle w:val="Geenafstand"/>
        <w:spacing w:line="240" w:lineRule="atLeast"/>
      </w:pPr>
      <w:r w:rsidRPr="00140850">
        <w:t xml:space="preserve">Bij de Gerrit Krolbrug wordt nog onderzocht of reparatie haalbaar is. Ook wordt er bij de Gerrit Krolbrug, in samenwerking met de gemeente Groningen, gekeken naar mogelijke alternatieve oplossingen in het licht van de lopende Planuitwerking naar vervanging van de brug. De start van de realisatie is op dit moment in 2024 voorzien. </w:t>
      </w:r>
    </w:p>
    <w:p w:rsidR="00577B31" w:rsidRPr="00140850" w:rsidRDefault="00577B31" w:rsidP="00577B31">
      <w:pPr>
        <w:pStyle w:val="Geenafstand"/>
        <w:spacing w:line="240" w:lineRule="atLeast"/>
      </w:pPr>
    </w:p>
    <w:p w:rsidR="00577B31" w:rsidRPr="00140850" w:rsidRDefault="00577B31" w:rsidP="00577B31">
      <w:pPr>
        <w:pStyle w:val="Geenafstand"/>
        <w:spacing w:line="240" w:lineRule="atLeast"/>
      </w:pPr>
      <w:r w:rsidRPr="00140850">
        <w:t>Vraag 9</w:t>
      </w:r>
    </w:p>
    <w:p w:rsidR="00577B31" w:rsidRPr="00140850" w:rsidRDefault="00577B31" w:rsidP="00577B31">
      <w:pPr>
        <w:pStyle w:val="Geenafstand"/>
        <w:spacing w:line="240" w:lineRule="atLeast"/>
      </w:pPr>
      <w:r w:rsidRPr="00140850">
        <w:t>Zo langzamerhand ontstaat bij de leden van de PvdA de indruk dat het kabinet het allemaal niet zoveel interesseert, omdat de bruggen toch maar in Groningen liggen en niet in de Randstad, beseft u zich wel dat u voor alle Nederlanders in het kabinet zit?</w:t>
      </w:r>
    </w:p>
    <w:p w:rsidR="00577B31" w:rsidRPr="00140850" w:rsidRDefault="00577B31" w:rsidP="00577B31">
      <w:pPr>
        <w:pStyle w:val="Geenafstand"/>
        <w:spacing w:line="240" w:lineRule="atLeast"/>
      </w:pPr>
    </w:p>
    <w:p w:rsidR="00577B31" w:rsidRPr="00140850" w:rsidRDefault="00577B31" w:rsidP="00577B31">
      <w:pPr>
        <w:pStyle w:val="Geenafstand"/>
        <w:spacing w:line="240" w:lineRule="atLeast"/>
      </w:pPr>
      <w:r w:rsidRPr="00140850">
        <w:t>Antwoord 9</w:t>
      </w:r>
    </w:p>
    <w:p w:rsidR="00577B31" w:rsidRPr="00140850" w:rsidRDefault="00577B31" w:rsidP="00577B31">
      <w:pPr>
        <w:pStyle w:val="Geenafstand"/>
        <w:spacing w:line="240" w:lineRule="atLeast"/>
      </w:pPr>
      <w:r w:rsidRPr="00140850">
        <w:t xml:space="preserve">Het onderzoeken van de mogelijkheden voor herstel of vervanging van een brug na een aanvaring kost helaas tijd. Ik begrijp dat snelheid wenselijk is, echter als een brugdek van een lage brug aangevaren is, levert dit enorme schade op aan de brug en het bewegingswerk. Ook als herstel mogelijk is, dan kost dit vanwege de overspanning van een dergelijke brug en andere technische randvoorwaarden, minimaal anderhalf jaar. Indien herstel niet mogelijk of juist zeer onveilig is, zoals bij de </w:t>
      </w:r>
      <w:proofErr w:type="spellStart"/>
      <w:r w:rsidRPr="00140850">
        <w:t>Paddepoelsterbrug</w:t>
      </w:r>
      <w:proofErr w:type="spellEnd"/>
      <w:r w:rsidRPr="00140850">
        <w:t>, dan is enkel vervanging mogelijk met de reguliere doorlooptijden van planvorming en realisatie tot gevolg. Daarvoor gelden voor heel Nederland dezelfde procedures. Ik ben in goed overleg met de regionale partners over de ontstane situatie en de mogelijke oplossingen daarvan.</w:t>
      </w:r>
    </w:p>
    <w:p w:rsidR="00577B31" w:rsidRPr="00140850" w:rsidRDefault="00577B31" w:rsidP="00577B31">
      <w:pPr>
        <w:spacing w:line="240" w:lineRule="auto"/>
      </w:pPr>
    </w:p>
    <w:p w:rsidR="00577B31" w:rsidRPr="00140850" w:rsidRDefault="00577B31" w:rsidP="00577B31">
      <w:pPr>
        <w:spacing w:line="240" w:lineRule="auto"/>
      </w:pPr>
      <w:r w:rsidRPr="00140850">
        <w:t>Vraag 10</w:t>
      </w:r>
    </w:p>
    <w:p w:rsidR="00577B31" w:rsidRPr="00140850" w:rsidRDefault="00577B31" w:rsidP="00577B31">
      <w:pPr>
        <w:pStyle w:val="Geenafstand"/>
        <w:spacing w:line="240" w:lineRule="atLeast"/>
      </w:pPr>
      <w:r w:rsidRPr="00140850">
        <w:t>Bent u eindelijk bereid de bruggen zo spoedig mogelijk te (laten) repareren, zodat ook in de provincie Groningen mensen fatsoenlijke verbindingen hebben en hun werk, sport en vrienden kunnen bereiken? Zo nee, waarom niet?</w:t>
      </w:r>
    </w:p>
    <w:p w:rsidR="00577B31" w:rsidRPr="00140850" w:rsidRDefault="00577B31" w:rsidP="00577B31">
      <w:pPr>
        <w:pStyle w:val="Geenafstand"/>
        <w:spacing w:line="240" w:lineRule="atLeast"/>
      </w:pPr>
    </w:p>
    <w:p w:rsidR="00577B31" w:rsidRPr="00140850" w:rsidRDefault="00577B31" w:rsidP="00577B31">
      <w:pPr>
        <w:pStyle w:val="Geenafstand"/>
        <w:spacing w:line="240" w:lineRule="atLeast"/>
      </w:pPr>
      <w:r w:rsidRPr="00140850">
        <w:t>Antwoord 10</w:t>
      </w:r>
    </w:p>
    <w:p w:rsidR="00577B31" w:rsidRPr="00140850" w:rsidRDefault="00577B31" w:rsidP="00577B31">
      <w:pPr>
        <w:pStyle w:val="Geenafstand"/>
        <w:spacing w:line="240" w:lineRule="atLeast"/>
      </w:pPr>
      <w:r w:rsidRPr="00140850">
        <w:t>Zie het antwoord op vraag 6 en 8.</w:t>
      </w:r>
    </w:p>
    <w:p w:rsidR="00577B31" w:rsidRPr="00140850" w:rsidRDefault="00577B31" w:rsidP="00577B31">
      <w:pPr>
        <w:pStyle w:val="Geenafstand"/>
        <w:spacing w:line="240" w:lineRule="atLeast"/>
      </w:pPr>
    </w:p>
    <w:p w:rsidR="00577B31" w:rsidRPr="00140850" w:rsidRDefault="00577B31" w:rsidP="00577B31">
      <w:pPr>
        <w:pStyle w:val="Geenafstand"/>
        <w:spacing w:line="240" w:lineRule="atLeast"/>
      </w:pPr>
    </w:p>
    <w:p w:rsidR="00577B31" w:rsidRPr="00140850" w:rsidRDefault="00577B31" w:rsidP="00577B31"/>
    <w:p w:rsidR="00577B31" w:rsidRPr="00140850" w:rsidRDefault="00577B31" w:rsidP="00577B31"/>
    <w:p w:rsidR="00577B31" w:rsidRPr="00140850" w:rsidRDefault="00577B31" w:rsidP="00577B31"/>
    <w:p w:rsidR="00577B31" w:rsidRPr="00140850" w:rsidRDefault="00577B31" w:rsidP="00577B31"/>
    <w:p w:rsidR="00354E55" w:rsidRDefault="00354E55"/>
    <w:sectPr w:rsidR="00354E55">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8A3" w:rsidRDefault="003758A3" w:rsidP="00577B31">
      <w:pPr>
        <w:spacing w:after="0" w:line="240" w:lineRule="auto"/>
      </w:pPr>
      <w:r>
        <w:separator/>
      </w:r>
    </w:p>
  </w:endnote>
  <w:endnote w:type="continuationSeparator" w:id="0">
    <w:p w:rsidR="003758A3" w:rsidRDefault="003758A3" w:rsidP="00577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B31" w:rsidRPr="00577B31" w:rsidRDefault="00577B31" w:rsidP="00577B31">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B31" w:rsidRPr="00577B31" w:rsidRDefault="00577B31" w:rsidP="00577B3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B31" w:rsidRPr="00577B31" w:rsidRDefault="00577B31" w:rsidP="00577B3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8A3" w:rsidRDefault="003758A3" w:rsidP="00577B31">
      <w:pPr>
        <w:spacing w:after="0" w:line="240" w:lineRule="auto"/>
      </w:pPr>
      <w:r>
        <w:separator/>
      </w:r>
    </w:p>
  </w:footnote>
  <w:footnote w:type="continuationSeparator" w:id="0">
    <w:p w:rsidR="003758A3" w:rsidRDefault="003758A3" w:rsidP="00577B31">
      <w:pPr>
        <w:spacing w:after="0" w:line="240" w:lineRule="auto"/>
      </w:pPr>
      <w:r>
        <w:continuationSeparator/>
      </w:r>
    </w:p>
  </w:footnote>
  <w:footnote w:id="1">
    <w:p w:rsidR="00577B31" w:rsidRPr="00EA7A2C" w:rsidRDefault="00577B31" w:rsidP="00577B31">
      <w:pPr>
        <w:pStyle w:val="Voetnoottekst"/>
        <w:ind w:left="142" w:hanging="142"/>
        <w:rPr>
          <w:sz w:val="16"/>
          <w:szCs w:val="16"/>
        </w:rPr>
      </w:pPr>
      <w:r>
        <w:rPr>
          <w:rStyle w:val="Voetnootmarkering"/>
        </w:rPr>
        <w:footnoteRef/>
      </w:r>
      <w:r>
        <w:t xml:space="preserve"> </w:t>
      </w:r>
      <w:r w:rsidRPr="00EA7A2C">
        <w:rPr>
          <w:sz w:val="16"/>
          <w:szCs w:val="16"/>
        </w:rPr>
        <w:t xml:space="preserve">Tot 2005 stond de </w:t>
      </w:r>
      <w:r>
        <w:rPr>
          <w:sz w:val="16"/>
          <w:szCs w:val="16"/>
        </w:rPr>
        <w:t>Gerrit Krol</w:t>
      </w:r>
      <w:r w:rsidRPr="00EA7A2C">
        <w:rPr>
          <w:sz w:val="16"/>
          <w:szCs w:val="16"/>
        </w:rPr>
        <w:t xml:space="preserve">brug bekend als </w:t>
      </w:r>
      <w:r>
        <w:rPr>
          <w:sz w:val="16"/>
          <w:szCs w:val="16"/>
        </w:rPr>
        <w:t>de Korrebrug of de Korrewegbrug</w:t>
      </w:r>
      <w:r w:rsidRPr="00EA7A2C">
        <w:rPr>
          <w:sz w:val="16"/>
          <w:szCs w:val="16"/>
        </w:rPr>
        <w:t xml:space="preserve"> vanwege zijn ligging aan het einde van de Korreweg.</w:t>
      </w:r>
    </w:p>
  </w:footnote>
  <w:footnote w:id="2">
    <w:p w:rsidR="00577B31" w:rsidRDefault="00577B31" w:rsidP="00577B31">
      <w:pPr>
        <w:pStyle w:val="Voetnoottekst"/>
        <w:ind w:left="142" w:hanging="142"/>
      </w:pPr>
      <w:r>
        <w:rPr>
          <w:rStyle w:val="Voetnootmarkering"/>
        </w:rPr>
        <w:footnoteRef/>
      </w:r>
      <w:r w:rsidRPr="002B5065">
        <w:rPr>
          <w:sz w:val="16"/>
          <w:szCs w:val="16"/>
        </w:rPr>
        <w:t xml:space="preserve"> </w:t>
      </w:r>
      <w:r>
        <w:rPr>
          <w:sz w:val="16"/>
          <w:szCs w:val="16"/>
        </w:rPr>
        <w:t xml:space="preserve">Kamerstuk </w:t>
      </w:r>
      <w:r w:rsidRPr="002B5065">
        <w:rPr>
          <w:sz w:val="16"/>
          <w:szCs w:val="16"/>
        </w:rPr>
        <w:t>31409-307</w:t>
      </w:r>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B31" w:rsidRPr="00577B31" w:rsidRDefault="00577B31" w:rsidP="00577B3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55" w:rsidRPr="00577B31" w:rsidRDefault="00354E55" w:rsidP="00577B31">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E55" w:rsidRPr="00577B31" w:rsidRDefault="00354E55" w:rsidP="00577B3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FE77D1"/>
    <w:multiLevelType w:val="hybridMultilevel"/>
    <w:tmpl w:val="C56AF7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B31"/>
    <w:rsid w:val="001D5085"/>
    <w:rsid w:val="00354E55"/>
    <w:rsid w:val="003758A3"/>
    <w:rsid w:val="00577B31"/>
    <w:rsid w:val="00BE5D88"/>
    <w:rsid w:val="00D756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932B0-9646-42B1-A9A7-1386F51D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160" w:line="259"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577B31"/>
    <w:pPr>
      <w:autoSpaceDN w:val="0"/>
      <w:textAlignment w:val="baseline"/>
    </w:pPr>
    <w:rPr>
      <w:rFonts w:ascii="Times New Roman" w:eastAsia="DejaVu Sans" w:hAnsi="Times New Roman" w:cs="Lohit Hindi"/>
    </w:rPr>
  </w:style>
  <w:style w:type="paragraph" w:customStyle="1" w:styleId="Afzendgegevens">
    <w:name w:val="Afzendgegevens"/>
    <w:basedOn w:val="Standaard"/>
    <w:next w:val="Standaard"/>
    <w:rsid w:val="00577B31"/>
    <w:pPr>
      <w:tabs>
        <w:tab w:val="left" w:pos="2267"/>
      </w:tabs>
      <w:autoSpaceDN w:val="0"/>
      <w:spacing w:after="0" w:line="180" w:lineRule="exact"/>
      <w:textAlignment w:val="baseline"/>
    </w:pPr>
    <w:rPr>
      <w:rFonts w:ascii="Verdana" w:eastAsia="DejaVu Sans" w:hAnsi="Verdana" w:cs="Lohit Hindi"/>
      <w:color w:val="000000"/>
      <w:sz w:val="13"/>
      <w:szCs w:val="13"/>
      <w:lang w:eastAsia="nl-NL"/>
    </w:rPr>
  </w:style>
  <w:style w:type="paragraph" w:customStyle="1" w:styleId="AfzendgegevensKop">
    <w:name w:val="Afzendgegevens_Kop"/>
    <w:basedOn w:val="Afzendgegevens"/>
    <w:next w:val="Standaard"/>
    <w:rsid w:val="00577B31"/>
    <w:rPr>
      <w:b/>
    </w:rPr>
  </w:style>
  <w:style w:type="paragraph" w:customStyle="1" w:styleId="OndertekeningArea1">
    <w:name w:val="Ondertekening_Area1"/>
    <w:basedOn w:val="Standaard"/>
    <w:next w:val="Standaard"/>
    <w:rsid w:val="00577B31"/>
    <w:pPr>
      <w:autoSpaceDN w:val="0"/>
      <w:spacing w:before="240" w:after="0" w:line="240" w:lineRule="exact"/>
      <w:textAlignment w:val="baseline"/>
    </w:pPr>
    <w:rPr>
      <w:rFonts w:ascii="Verdana" w:eastAsia="DejaVu Sans" w:hAnsi="Verdana" w:cs="Lohit Hindi"/>
      <w:color w:val="000000"/>
      <w:sz w:val="18"/>
      <w:szCs w:val="18"/>
      <w:lang w:eastAsia="nl-NL"/>
    </w:rPr>
  </w:style>
  <w:style w:type="paragraph" w:customStyle="1" w:styleId="Referentiegegevens">
    <w:name w:val="Referentiegegevens"/>
    <w:next w:val="Standaard"/>
    <w:rsid w:val="00577B31"/>
    <w:pPr>
      <w:tabs>
        <w:tab w:val="left" w:pos="170"/>
      </w:tabs>
      <w:autoSpaceDN w:val="0"/>
      <w:spacing w:line="180" w:lineRule="exact"/>
      <w:textAlignment w:val="baseline"/>
    </w:pPr>
    <w:rPr>
      <w:rFonts w:ascii="Verdana" w:eastAsia="DejaVu Sans" w:hAnsi="Verdana" w:cs="Lohit Hindi"/>
      <w:color w:val="000000"/>
      <w:sz w:val="13"/>
      <w:szCs w:val="13"/>
    </w:rPr>
  </w:style>
  <w:style w:type="paragraph" w:customStyle="1" w:styleId="Referentiegegevenskop">
    <w:name w:val="Referentiegegevens_kop"/>
    <w:basedOn w:val="Standaard"/>
    <w:next w:val="Standaard"/>
    <w:rsid w:val="00577B31"/>
    <w:pPr>
      <w:autoSpaceDN w:val="0"/>
      <w:spacing w:after="0" w:line="180" w:lineRule="exact"/>
      <w:textAlignment w:val="baseline"/>
    </w:pPr>
    <w:rPr>
      <w:rFonts w:ascii="Verdana" w:eastAsia="DejaVu Sans" w:hAnsi="Verdana" w:cs="Lohit Hindi"/>
      <w:b/>
      <w:color w:val="000000"/>
      <w:sz w:val="13"/>
      <w:szCs w:val="13"/>
      <w:lang w:eastAsia="nl-NL"/>
    </w:rPr>
  </w:style>
  <w:style w:type="paragraph" w:customStyle="1" w:styleId="Slotzin">
    <w:name w:val="Slotzin"/>
    <w:basedOn w:val="Standaard"/>
    <w:next w:val="Standaard"/>
    <w:rsid w:val="00577B31"/>
    <w:pPr>
      <w:autoSpaceDN w:val="0"/>
      <w:spacing w:before="240" w:after="0" w:line="240" w:lineRule="exact"/>
      <w:textAlignment w:val="baseline"/>
    </w:pPr>
    <w:rPr>
      <w:rFonts w:ascii="Verdana" w:eastAsia="DejaVu Sans" w:hAnsi="Verdana" w:cs="Lohit Hindi"/>
      <w:color w:val="000000"/>
      <w:sz w:val="18"/>
      <w:szCs w:val="18"/>
      <w:lang w:eastAsia="nl-NL"/>
    </w:rPr>
  </w:style>
  <w:style w:type="paragraph" w:customStyle="1" w:styleId="WitregelW1">
    <w:name w:val="Witregel W1"/>
    <w:next w:val="Standaard"/>
    <w:rsid w:val="00577B31"/>
    <w:pPr>
      <w:autoSpaceDN w:val="0"/>
      <w:spacing w:line="90" w:lineRule="exact"/>
      <w:textAlignment w:val="baseline"/>
    </w:pPr>
    <w:rPr>
      <w:rFonts w:ascii="Verdana" w:eastAsia="DejaVu Sans" w:hAnsi="Verdana" w:cs="Lohit Hindi"/>
      <w:color w:val="000000"/>
      <w:sz w:val="9"/>
      <w:szCs w:val="9"/>
    </w:rPr>
  </w:style>
  <w:style w:type="paragraph" w:customStyle="1" w:styleId="WitregelW2">
    <w:name w:val="Witregel W2"/>
    <w:next w:val="Standaard"/>
    <w:rsid w:val="00577B31"/>
    <w:pPr>
      <w:autoSpaceDN w:val="0"/>
      <w:spacing w:line="270" w:lineRule="exact"/>
      <w:textAlignment w:val="baseline"/>
    </w:pPr>
    <w:rPr>
      <w:rFonts w:ascii="Verdana" w:eastAsia="DejaVu Sans" w:hAnsi="Verdana" w:cs="Lohit Hindi"/>
      <w:color w:val="000000"/>
      <w:sz w:val="27"/>
      <w:szCs w:val="27"/>
    </w:rPr>
  </w:style>
  <w:style w:type="paragraph" w:styleId="Geenafstand">
    <w:name w:val="No Spacing"/>
    <w:uiPriority w:val="1"/>
    <w:qFormat/>
    <w:rsid w:val="00577B31"/>
    <w:pPr>
      <w:autoSpaceDN w:val="0"/>
      <w:textAlignment w:val="baseline"/>
    </w:pPr>
    <w:rPr>
      <w:rFonts w:ascii="Verdana" w:eastAsia="DejaVu Sans" w:hAnsi="Verdana" w:cs="Lohit Hindi"/>
      <w:color w:val="000000"/>
      <w:sz w:val="18"/>
      <w:szCs w:val="18"/>
    </w:rPr>
  </w:style>
  <w:style w:type="paragraph" w:styleId="Voetnoottekst">
    <w:name w:val="footnote text"/>
    <w:basedOn w:val="Standaard"/>
    <w:link w:val="VoetnoottekstChar"/>
    <w:uiPriority w:val="99"/>
    <w:semiHidden/>
    <w:unhideWhenUsed/>
    <w:rsid w:val="00577B31"/>
    <w:pPr>
      <w:autoSpaceDN w:val="0"/>
      <w:spacing w:after="0" w:line="240" w:lineRule="auto"/>
      <w:textAlignment w:val="baseline"/>
    </w:pPr>
    <w:rPr>
      <w:rFonts w:ascii="Verdana" w:eastAsia="DejaVu Sans" w:hAnsi="Verdana" w:cs="Lohit Hindi"/>
      <w:color w:val="000000"/>
      <w:sz w:val="20"/>
      <w:szCs w:val="20"/>
      <w:lang w:eastAsia="nl-NL"/>
    </w:rPr>
  </w:style>
  <w:style w:type="character" w:customStyle="1" w:styleId="VoetnoottekstChar">
    <w:name w:val="Voetnoottekst Char"/>
    <w:link w:val="Voetnoottekst"/>
    <w:uiPriority w:val="99"/>
    <w:semiHidden/>
    <w:rsid w:val="00577B31"/>
    <w:rPr>
      <w:rFonts w:ascii="Verdana" w:eastAsia="DejaVu Sans" w:hAnsi="Verdana" w:cs="Lohit Hindi"/>
      <w:color w:val="000000"/>
      <w:sz w:val="20"/>
      <w:szCs w:val="20"/>
      <w:lang w:eastAsia="nl-NL"/>
    </w:rPr>
  </w:style>
  <w:style w:type="character" w:styleId="Voetnootmarkering">
    <w:name w:val="footnote reference"/>
    <w:uiPriority w:val="99"/>
    <w:semiHidden/>
    <w:unhideWhenUsed/>
    <w:rsid w:val="00577B31"/>
    <w:rPr>
      <w:vertAlign w:val="superscript"/>
    </w:rPr>
  </w:style>
  <w:style w:type="paragraph" w:styleId="Koptekst">
    <w:name w:val="header"/>
    <w:basedOn w:val="Standaard"/>
    <w:link w:val="KoptekstChar"/>
    <w:uiPriority w:val="99"/>
    <w:unhideWhenUsed/>
    <w:rsid w:val="00577B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7B31"/>
  </w:style>
  <w:style w:type="paragraph" w:styleId="Voettekst">
    <w:name w:val="footer"/>
    <w:basedOn w:val="Standaard"/>
    <w:link w:val="VoettekstChar"/>
    <w:uiPriority w:val="99"/>
    <w:unhideWhenUsed/>
    <w:rsid w:val="00577B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7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4747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Tweede Kamer der Staten-Generaal</Company>
  <LinksUpToDate>false</LinksUpToDate>
  <CharactersWithSpaces>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Tembelis</dc:creator>
  <cp:keywords/>
  <dc:description/>
  <cp:lastModifiedBy>Rudy Tembelis</cp:lastModifiedBy>
  <cp:revision>1</cp:revision>
  <dcterms:created xsi:type="dcterms:W3CDTF">2021-06-22T23:47:00Z</dcterms:created>
  <dcterms:modified xsi:type="dcterms:W3CDTF">2021-06-22T23:47:00Z</dcterms:modified>
</cp:coreProperties>
</file>