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39BAD" w14:textId="779806C6" w:rsidR="00004186" w:rsidRPr="00004186" w:rsidRDefault="00004186" w:rsidP="00004186">
      <w:pPr>
        <w:tabs>
          <w:tab w:val="left" w:pos="6237"/>
        </w:tabs>
        <w:rPr>
          <w:sz w:val="24"/>
          <w:szCs w:val="24"/>
        </w:rPr>
      </w:pPr>
      <w:r>
        <w:rPr>
          <w:sz w:val="24"/>
          <w:szCs w:val="24"/>
        </w:rPr>
        <w:tab/>
      </w:r>
      <w:r>
        <w:rPr>
          <w:sz w:val="24"/>
          <w:szCs w:val="24"/>
        </w:rPr>
        <w:t>G</w:t>
      </w:r>
      <w:r w:rsidRPr="00004186">
        <w:rPr>
          <w:sz w:val="24"/>
          <w:szCs w:val="24"/>
        </w:rPr>
        <w:t>roningen, 27 april 2022</w:t>
      </w:r>
    </w:p>
    <w:p w14:paraId="306FBEA2" w14:textId="77777777" w:rsidR="00004186" w:rsidRDefault="00004186" w:rsidP="00004186">
      <w:pPr>
        <w:pStyle w:val="Default"/>
        <w:rPr>
          <w:b/>
        </w:rPr>
      </w:pPr>
    </w:p>
    <w:p w14:paraId="6D5EB7B8" w14:textId="581172D8" w:rsidR="00233D5D" w:rsidRPr="00004186" w:rsidRDefault="00233D5D" w:rsidP="00004186">
      <w:pPr>
        <w:pStyle w:val="Default"/>
        <w:rPr>
          <w:b/>
        </w:rPr>
      </w:pPr>
      <w:r w:rsidRPr="00004186">
        <w:rPr>
          <w:b/>
        </w:rPr>
        <w:t>GEEN PLAATS VOOR BEWONERS IN OVERLEG GERRIT KROLBRUG</w:t>
      </w:r>
    </w:p>
    <w:p w14:paraId="69D433E4" w14:textId="77777777" w:rsidR="00004186" w:rsidRDefault="00004186" w:rsidP="00233D5D">
      <w:pPr>
        <w:rPr>
          <w:sz w:val="24"/>
          <w:szCs w:val="24"/>
        </w:rPr>
      </w:pPr>
    </w:p>
    <w:p w14:paraId="65BAFAB6" w14:textId="1E48CC59" w:rsidR="00233D5D" w:rsidRPr="00004186" w:rsidRDefault="00004186" w:rsidP="00233D5D">
      <w:pPr>
        <w:rPr>
          <w:sz w:val="24"/>
          <w:szCs w:val="24"/>
        </w:rPr>
      </w:pPr>
      <w:r>
        <w:rPr>
          <w:sz w:val="24"/>
          <w:szCs w:val="24"/>
        </w:rPr>
        <w:t>A</w:t>
      </w:r>
      <w:r w:rsidR="00233D5D" w:rsidRPr="00004186">
        <w:rPr>
          <w:sz w:val="24"/>
          <w:szCs w:val="24"/>
        </w:rPr>
        <w:t>an de leden van de raad van de gemeente Groningen,</w:t>
      </w:r>
      <w:r w:rsidR="00233D5D" w:rsidRPr="00004186">
        <w:rPr>
          <w:sz w:val="24"/>
          <w:szCs w:val="24"/>
        </w:rPr>
        <w:tab/>
      </w:r>
      <w:r w:rsidR="00233D5D" w:rsidRPr="00004186">
        <w:rPr>
          <w:sz w:val="24"/>
          <w:szCs w:val="24"/>
        </w:rPr>
        <w:tab/>
      </w:r>
      <w:r w:rsidR="00233D5D" w:rsidRPr="00004186">
        <w:rPr>
          <w:sz w:val="24"/>
          <w:szCs w:val="24"/>
        </w:rPr>
        <w:tab/>
        <w:t xml:space="preserve">    </w:t>
      </w:r>
    </w:p>
    <w:p w14:paraId="51311579" w14:textId="200F1BA3" w:rsidR="00233D5D" w:rsidRPr="00004186" w:rsidRDefault="00233D5D" w:rsidP="00233D5D">
      <w:pPr>
        <w:rPr>
          <w:sz w:val="24"/>
          <w:szCs w:val="24"/>
        </w:rPr>
      </w:pPr>
      <w:r w:rsidRPr="00004186">
        <w:rPr>
          <w:sz w:val="24"/>
          <w:szCs w:val="24"/>
        </w:rPr>
        <w:t>cc. Burgemeester en wethouder</w:t>
      </w:r>
      <w:r w:rsidR="004F338B">
        <w:rPr>
          <w:sz w:val="24"/>
          <w:szCs w:val="24"/>
        </w:rPr>
        <w:t>s</w:t>
      </w:r>
      <w:r w:rsidRPr="00004186">
        <w:rPr>
          <w:sz w:val="24"/>
          <w:szCs w:val="24"/>
        </w:rPr>
        <w:t xml:space="preserve"> van Groningen; informateur Gijsbertsen</w:t>
      </w:r>
    </w:p>
    <w:p w14:paraId="1348DC92" w14:textId="77777777" w:rsidR="00233D5D" w:rsidRPr="00004186" w:rsidRDefault="00233D5D" w:rsidP="00233D5D">
      <w:pPr>
        <w:rPr>
          <w:sz w:val="24"/>
          <w:szCs w:val="24"/>
        </w:rPr>
      </w:pPr>
      <w:r w:rsidRPr="00004186">
        <w:rPr>
          <w:sz w:val="24"/>
          <w:szCs w:val="24"/>
        </w:rPr>
        <w:t xml:space="preserve">Geachte leden van de raad, </w:t>
      </w:r>
    </w:p>
    <w:p w14:paraId="63119860" w14:textId="6D429A83" w:rsidR="00233D5D" w:rsidRPr="00004186" w:rsidRDefault="00233D5D" w:rsidP="00233D5D">
      <w:pPr>
        <w:rPr>
          <w:sz w:val="24"/>
          <w:szCs w:val="24"/>
        </w:rPr>
      </w:pPr>
      <w:r w:rsidRPr="00004186">
        <w:rPr>
          <w:sz w:val="24"/>
          <w:szCs w:val="24"/>
        </w:rPr>
        <w:t xml:space="preserve">Tijdens de druk bezochte Algemene Bewonersvergadering van de wijken De Hunze en Van </w:t>
      </w:r>
      <w:proofErr w:type="spellStart"/>
      <w:r w:rsidRPr="00004186">
        <w:rPr>
          <w:sz w:val="24"/>
          <w:szCs w:val="24"/>
        </w:rPr>
        <w:t>Starkenborgh</w:t>
      </w:r>
      <w:proofErr w:type="spellEnd"/>
      <w:r w:rsidRPr="00004186">
        <w:rPr>
          <w:sz w:val="24"/>
          <w:szCs w:val="24"/>
        </w:rPr>
        <w:t xml:space="preserve"> op 20 april jl. werd met belangstelling uitgekeken naar de presentaties van gemeente en Rijkswaterstaat over de Gerrit Krolbrug. Die belangstelling werd versterkt doordat sinds het raadsbesluit over de brug niet meer met de bewoners was gecommuniceerd over de voortgang en de planning. </w:t>
      </w:r>
    </w:p>
    <w:p w14:paraId="350F776A" w14:textId="77777777" w:rsidR="00233D5D" w:rsidRPr="00004186" w:rsidRDefault="00233D5D" w:rsidP="00233D5D">
      <w:pPr>
        <w:rPr>
          <w:sz w:val="24"/>
          <w:szCs w:val="24"/>
        </w:rPr>
      </w:pPr>
      <w:r w:rsidRPr="00004186">
        <w:rPr>
          <w:sz w:val="24"/>
          <w:szCs w:val="24"/>
        </w:rPr>
        <w:t>In de twee presentaties, over de plannen om wat aan de huidige situatie te doen en over de planning van het proces rond de nieuwe brug, werd gewag gemaakt van overleg met enkele, met naam genoemde ‘stakeholders’. In beide gevallen werden de bewoners en hun organisaties hier niet toe gerekend.</w:t>
      </w:r>
    </w:p>
    <w:p w14:paraId="2D64DD7F" w14:textId="77777777" w:rsidR="00233D5D" w:rsidRPr="00004186" w:rsidRDefault="00233D5D" w:rsidP="00233D5D">
      <w:pPr>
        <w:rPr>
          <w:sz w:val="24"/>
          <w:szCs w:val="24"/>
        </w:rPr>
      </w:pPr>
      <w:r w:rsidRPr="00004186">
        <w:rPr>
          <w:sz w:val="24"/>
          <w:szCs w:val="24"/>
        </w:rPr>
        <w:t>De verbazing daarover sloeg tijdens de presentaties om in ergernis toen bleek dat met name Rijkswaterstaat volhardde in de stelling dat het geen noodzaak zag om de bewoners(organisaties) te betrekken bij de fase die nu aanbreekt voor de nieuwe brug: de verkenning van (zoals dat werd genoemd) kansen en moties. Pas in 2023 was er een moment waarop wij verder geïnformeerd (!) zouden worden. Maar ook voor het project ‘Verbetering van de huidige situatie’ is geen afstemming en participatie met de bewoners en bewonersorganisaties ingeruimd. De hardnekkigheid waarmee dit werd volgehouden leidde tot veel wrevel en emotionele reacties. Geconstateerd werd dat deze opstelling in strijd is met de keuzes van de raad. Dat veranderde niets aan de opstelling van de vertegenwoordiger van RWS.</w:t>
      </w:r>
    </w:p>
    <w:p w14:paraId="11922FA0" w14:textId="77777777" w:rsidR="00233D5D" w:rsidRPr="00004186" w:rsidRDefault="00233D5D" w:rsidP="00233D5D">
      <w:pPr>
        <w:rPr>
          <w:sz w:val="24"/>
          <w:szCs w:val="24"/>
        </w:rPr>
      </w:pPr>
      <w:r w:rsidRPr="00004186">
        <w:rPr>
          <w:sz w:val="24"/>
          <w:szCs w:val="24"/>
        </w:rPr>
        <w:t xml:space="preserve">De raad heeft bij zijn keuze voor wat wij de hoge brug noemen enkele moties aangenomen die er specifiek op toezagen dat de bewoners bij het verdere proces nauw betrokken zouden moeten worden. Zo wilde de raad, vastgelegd in een breed ondersteunde motie, dat de behoefte en wensen van de bewoners op het gebied van functies en ontwerp zouden worden betrokken bij het ontwerpproces. De raad wilde daarover gerapporteerd worden. Ook werd het college gevraagd verslag te doen van de inbreng en de betrokkenheid van omwonenden bij het Beeldkwaliteitsplan. </w:t>
      </w:r>
    </w:p>
    <w:p w14:paraId="3039C27A" w14:textId="77777777" w:rsidR="00233D5D" w:rsidRPr="00004186" w:rsidRDefault="00233D5D" w:rsidP="00233D5D">
      <w:pPr>
        <w:rPr>
          <w:sz w:val="24"/>
          <w:szCs w:val="24"/>
        </w:rPr>
      </w:pPr>
      <w:r w:rsidRPr="00004186">
        <w:rPr>
          <w:sz w:val="24"/>
          <w:szCs w:val="24"/>
        </w:rPr>
        <w:lastRenderedPageBreak/>
        <w:t>Voordien werd de bewoners, in een persoonlijk gesprek met enkele van hun vertegenwoordigers, door wethouder Broeksma uitdrukkelijk gevraagd om actief mee te denken en het project (gemeente en RWS) te voorzien van hun visie, aandachtspunten en wensen. De uitspraken van RWS negeren ook dat feit.</w:t>
      </w:r>
    </w:p>
    <w:p w14:paraId="32E68263" w14:textId="77777777" w:rsidR="00233D5D" w:rsidRPr="00004186" w:rsidRDefault="00233D5D" w:rsidP="00233D5D">
      <w:pPr>
        <w:rPr>
          <w:sz w:val="24"/>
          <w:szCs w:val="24"/>
        </w:rPr>
      </w:pPr>
      <w:r w:rsidRPr="00004186">
        <w:rPr>
          <w:sz w:val="24"/>
          <w:szCs w:val="24"/>
        </w:rPr>
        <w:t>Daarnaast is er in antwoord op de gezamenlijk door 18 organisaties ingediende reactie (met wensen, aandachtspunten en kritiek), door het project aangegeven dat diverse onderwerpen niet tijdens het schetsontwerp worden uitgewerkt, maar tijdens de fase voorlopig ontwerp (VO). De discussies, toelichtingen, uitwerkingen e.d. zouden dus met de bewonersorganisaties tijdens het VO worden uitgewerkt. Dat de bewoners nu door RWS buiten spel worden gezet maakt het project onbetrouwbaar.</w:t>
      </w:r>
    </w:p>
    <w:p w14:paraId="5024CF0E" w14:textId="77777777" w:rsidR="00233D5D" w:rsidRPr="00004186" w:rsidRDefault="00233D5D" w:rsidP="00233D5D">
      <w:pPr>
        <w:rPr>
          <w:sz w:val="24"/>
          <w:szCs w:val="24"/>
        </w:rPr>
      </w:pPr>
      <w:r w:rsidRPr="00004186">
        <w:rPr>
          <w:b/>
          <w:sz w:val="24"/>
          <w:szCs w:val="24"/>
        </w:rPr>
        <w:t>Daarvan kennis genomen hebbende verzoekt de Algemene Bewonersvergadering de raad om zijn stellingname over de betrokkenheid van de bewoners zodanig vorm te geven dat nu op korte termijn alsnog voorzien wordt in een daadwerkelijke rol voor de bewoners en in actieve participatie gedurende alle fasen van de beide projecten.</w:t>
      </w:r>
      <w:r w:rsidRPr="00004186">
        <w:rPr>
          <w:sz w:val="24"/>
          <w:szCs w:val="24"/>
        </w:rPr>
        <w:t xml:space="preserve"> Tot ons genoegen heeft de heer Gijsbertsen als formateur voor het nieuwe college voor de toekomst expliciet het belang van burgerparticipatie benoemd. Met de gevraagde actie kan de raad zich daar feitelijk bij aansluiten.</w:t>
      </w:r>
    </w:p>
    <w:p w14:paraId="2F2823AE" w14:textId="77777777" w:rsidR="00233D5D" w:rsidRPr="00004186" w:rsidRDefault="00233D5D" w:rsidP="00233D5D">
      <w:pPr>
        <w:rPr>
          <w:sz w:val="24"/>
          <w:szCs w:val="24"/>
        </w:rPr>
      </w:pPr>
      <w:r w:rsidRPr="00004186">
        <w:rPr>
          <w:sz w:val="24"/>
          <w:szCs w:val="24"/>
        </w:rPr>
        <w:t>Met vriendelijke groet,</w:t>
      </w:r>
    </w:p>
    <w:p w14:paraId="31ED8AA7" w14:textId="77777777" w:rsidR="00233D5D" w:rsidRPr="00004186" w:rsidRDefault="00233D5D" w:rsidP="00233D5D">
      <w:pPr>
        <w:spacing w:after="0"/>
        <w:rPr>
          <w:sz w:val="24"/>
          <w:szCs w:val="24"/>
        </w:rPr>
      </w:pPr>
      <w:r w:rsidRPr="00004186">
        <w:rPr>
          <w:sz w:val="24"/>
          <w:szCs w:val="24"/>
        </w:rPr>
        <w:t xml:space="preserve">namens de Algemene Bewonersvergadering De Hunze en Van </w:t>
      </w:r>
      <w:proofErr w:type="spellStart"/>
      <w:r w:rsidRPr="00004186">
        <w:rPr>
          <w:sz w:val="24"/>
          <w:szCs w:val="24"/>
        </w:rPr>
        <w:t>Starkenborgh</w:t>
      </w:r>
      <w:proofErr w:type="spellEnd"/>
      <w:r w:rsidRPr="00004186">
        <w:rPr>
          <w:sz w:val="24"/>
          <w:szCs w:val="24"/>
        </w:rPr>
        <w:t>,</w:t>
      </w:r>
    </w:p>
    <w:p w14:paraId="00ECE43D" w14:textId="77777777" w:rsidR="00233D5D" w:rsidRPr="00004186" w:rsidRDefault="00233D5D" w:rsidP="00233D5D">
      <w:pPr>
        <w:spacing w:after="0"/>
        <w:rPr>
          <w:sz w:val="24"/>
          <w:szCs w:val="24"/>
        </w:rPr>
      </w:pPr>
      <w:r w:rsidRPr="00004186">
        <w:rPr>
          <w:sz w:val="24"/>
          <w:szCs w:val="24"/>
        </w:rPr>
        <w:t>het bestuur van de bewonersorganisatie BHS,</w:t>
      </w:r>
    </w:p>
    <w:p w14:paraId="3C30716D" w14:textId="77777777" w:rsidR="00233D5D" w:rsidRPr="00004186" w:rsidRDefault="00233D5D" w:rsidP="00233D5D">
      <w:pPr>
        <w:spacing w:after="0"/>
        <w:rPr>
          <w:sz w:val="24"/>
          <w:szCs w:val="24"/>
        </w:rPr>
      </w:pPr>
    </w:p>
    <w:p w14:paraId="1AFCBB26" w14:textId="3D09CDFF" w:rsidR="00233D5D" w:rsidRPr="00004186" w:rsidRDefault="00233D5D" w:rsidP="00233D5D">
      <w:pPr>
        <w:spacing w:after="0"/>
        <w:rPr>
          <w:sz w:val="24"/>
          <w:szCs w:val="24"/>
        </w:rPr>
      </w:pPr>
      <w:r w:rsidRPr="00004186">
        <w:rPr>
          <w:sz w:val="24"/>
          <w:szCs w:val="24"/>
        </w:rPr>
        <w:t>P. Altena, secretaris</w:t>
      </w:r>
    </w:p>
    <w:p w14:paraId="6CA4631D" w14:textId="77777777" w:rsidR="00233D5D" w:rsidRPr="00004186" w:rsidRDefault="00233D5D" w:rsidP="00233D5D">
      <w:pPr>
        <w:rPr>
          <w:sz w:val="24"/>
          <w:szCs w:val="24"/>
        </w:rPr>
      </w:pPr>
    </w:p>
    <w:p w14:paraId="08DB4672" w14:textId="2DCD97F6" w:rsidR="001C1C1A" w:rsidRDefault="00233D5D">
      <w:pPr>
        <w:rPr>
          <w:sz w:val="24"/>
          <w:szCs w:val="24"/>
        </w:rPr>
      </w:pPr>
      <w:r w:rsidRPr="00004186">
        <w:rPr>
          <w:sz w:val="24"/>
          <w:szCs w:val="24"/>
        </w:rPr>
        <w:t>NB. Een mogelijke verwijzing van de projecten naar de voor 11 mei geplande inloopbijeenkomst volstaat niet. Dat is een al vormgegeven informatieve bijeenkomst. Dat moment is uit de aard daarvan niet expliciet bedoeld (en niet geschikt) om met de bewoners in hun rol als stakeholder te spreken, zo is duidelijk.</w:t>
      </w:r>
    </w:p>
    <w:p w14:paraId="5F2A45A6" w14:textId="77777777" w:rsidR="0036126B" w:rsidRDefault="0036126B">
      <w:pPr>
        <w:rPr>
          <w:sz w:val="24"/>
          <w:szCs w:val="24"/>
        </w:rPr>
      </w:pPr>
    </w:p>
    <w:p w14:paraId="73BEE105" w14:textId="77777777" w:rsidR="0036126B" w:rsidRDefault="0036126B">
      <w:pPr>
        <w:rPr>
          <w:sz w:val="24"/>
          <w:szCs w:val="24"/>
        </w:rPr>
      </w:pPr>
    </w:p>
    <w:p w14:paraId="7CCB7659" w14:textId="77777777" w:rsidR="001C1C1A" w:rsidRDefault="001C1C1A">
      <w:pPr>
        <w:rPr>
          <w:sz w:val="24"/>
          <w:szCs w:val="24"/>
        </w:rPr>
      </w:pPr>
    </w:p>
    <w:p w14:paraId="24882626" w14:textId="77777777" w:rsidR="001C1C1A" w:rsidRDefault="001C1C1A">
      <w:pPr>
        <w:rPr>
          <w:sz w:val="24"/>
          <w:szCs w:val="24"/>
        </w:rPr>
      </w:pPr>
    </w:p>
    <w:sectPr w:rsidR="001C1C1A" w:rsidSect="001E083E">
      <w:headerReference w:type="even" r:id="rId8"/>
      <w:headerReference w:type="default" r:id="rId9"/>
      <w:footerReference w:type="default" r:id="rId10"/>
      <w:pgSz w:w="11906" w:h="16838"/>
      <w:pgMar w:top="2097" w:right="1417" w:bottom="1417" w:left="1417" w:header="426"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3F2E6" w14:textId="77777777" w:rsidR="00B37062" w:rsidRDefault="00B37062" w:rsidP="00745CA7">
      <w:pPr>
        <w:spacing w:after="0" w:line="240" w:lineRule="auto"/>
      </w:pPr>
      <w:r>
        <w:separator/>
      </w:r>
    </w:p>
  </w:endnote>
  <w:endnote w:type="continuationSeparator" w:id="0">
    <w:p w14:paraId="3EBFC90E" w14:textId="77777777" w:rsidR="00B37062" w:rsidRDefault="00B37062" w:rsidP="00745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2205"/>
      <w:docPartObj>
        <w:docPartGallery w:val="Page Numbers (Bottom of Page)"/>
        <w:docPartUnique/>
      </w:docPartObj>
    </w:sdtPr>
    <w:sdtEndPr/>
    <w:sdtContent>
      <w:p w14:paraId="57127BD4" w14:textId="77777777" w:rsidR="001E083E" w:rsidRDefault="00B37062">
        <w:pPr>
          <w:pStyle w:val="Voettekst"/>
          <w:jc w:val="right"/>
        </w:pPr>
        <w:r>
          <w:rPr>
            <w:rFonts w:ascii="Arial" w:hAnsi="Arial" w:cs="Arial"/>
            <w:b/>
            <w:noProof/>
            <w:color w:val="365F91" w:themeColor="accent1" w:themeShade="BF"/>
            <w:sz w:val="18"/>
            <w:szCs w:val="18"/>
            <w:lang w:eastAsia="nl-NL"/>
          </w:rPr>
          <w:pict w14:anchorId="5411C83D">
            <v:shapetype id="_x0000_t32" coordsize="21600,21600" o:spt="32" o:oned="t" path="m,l21600,21600e" filled="f">
              <v:path arrowok="t" fillok="f" o:connecttype="none"/>
              <o:lock v:ext="edit" shapetype="t"/>
            </v:shapetype>
            <v:shape id="_x0000_s1030" type="#_x0000_t32" style="position:absolute;left:0;text-align:left;margin-left:443.35pt;margin-top:.9pt;width:0;height:60.6pt;z-index:251664384;mso-position-horizontal-relative:text;mso-position-vertical-relative:text" o:connectortype="straight" strokecolor="#365f91 [2404]"/>
          </w:pict>
        </w:r>
        <w:r w:rsidR="00854DB1" w:rsidRPr="001E083E">
          <w:rPr>
            <w:rFonts w:ascii="Arial" w:hAnsi="Arial" w:cs="Arial"/>
            <w:b/>
            <w:color w:val="365F91" w:themeColor="accent1" w:themeShade="BF"/>
            <w:sz w:val="18"/>
            <w:szCs w:val="18"/>
          </w:rPr>
          <w:fldChar w:fldCharType="begin"/>
        </w:r>
        <w:r w:rsidR="001E083E" w:rsidRPr="001E083E">
          <w:rPr>
            <w:rFonts w:ascii="Arial" w:hAnsi="Arial" w:cs="Arial"/>
            <w:b/>
            <w:color w:val="365F91" w:themeColor="accent1" w:themeShade="BF"/>
            <w:sz w:val="18"/>
            <w:szCs w:val="18"/>
          </w:rPr>
          <w:instrText xml:space="preserve"> PAGE   \* MERGEFORMAT </w:instrText>
        </w:r>
        <w:r w:rsidR="00854DB1" w:rsidRPr="001E083E">
          <w:rPr>
            <w:rFonts w:ascii="Arial" w:hAnsi="Arial" w:cs="Arial"/>
            <w:b/>
            <w:color w:val="365F91" w:themeColor="accent1" w:themeShade="BF"/>
            <w:sz w:val="18"/>
            <w:szCs w:val="18"/>
          </w:rPr>
          <w:fldChar w:fldCharType="separate"/>
        </w:r>
        <w:r w:rsidR="0036126B">
          <w:rPr>
            <w:rFonts w:ascii="Arial" w:hAnsi="Arial" w:cs="Arial"/>
            <w:b/>
            <w:noProof/>
            <w:color w:val="365F91" w:themeColor="accent1" w:themeShade="BF"/>
            <w:sz w:val="18"/>
            <w:szCs w:val="18"/>
          </w:rPr>
          <w:t>1</w:t>
        </w:r>
        <w:r w:rsidR="00854DB1" w:rsidRPr="001E083E">
          <w:rPr>
            <w:rFonts w:ascii="Arial" w:hAnsi="Arial" w:cs="Arial"/>
            <w:b/>
            <w:color w:val="365F91" w:themeColor="accent1" w:themeShade="BF"/>
            <w:sz w:val="18"/>
            <w:szCs w:val="18"/>
          </w:rPr>
          <w:fldChar w:fldCharType="end"/>
        </w:r>
      </w:p>
    </w:sdtContent>
  </w:sdt>
  <w:p w14:paraId="7B255738" w14:textId="77777777" w:rsidR="00745CA7" w:rsidRDefault="00745C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095F3" w14:textId="77777777" w:rsidR="00B37062" w:rsidRDefault="00B37062" w:rsidP="00745CA7">
      <w:pPr>
        <w:spacing w:after="0" w:line="240" w:lineRule="auto"/>
      </w:pPr>
      <w:r>
        <w:separator/>
      </w:r>
    </w:p>
  </w:footnote>
  <w:footnote w:type="continuationSeparator" w:id="0">
    <w:p w14:paraId="0F0C21A5" w14:textId="77777777" w:rsidR="00B37062" w:rsidRDefault="00B37062" w:rsidP="00745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C04D" w14:textId="77777777" w:rsidR="00CB698A" w:rsidRDefault="00EF281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0B41" w14:textId="77777777" w:rsidR="00745CA7" w:rsidRDefault="001C1C1A">
    <w:pPr>
      <w:pStyle w:val="Koptekst"/>
    </w:pPr>
    <w:r>
      <w:rPr>
        <w:noProof/>
        <w:lang w:eastAsia="nl-NL"/>
      </w:rPr>
      <w:drawing>
        <wp:anchor distT="0" distB="0" distL="114300" distR="114300" simplePos="0" relativeHeight="251665408" behindDoc="0" locked="0" layoutInCell="1" allowOverlap="1" wp14:anchorId="6E81E217" wp14:editId="07CB8E82">
          <wp:simplePos x="0" y="0"/>
          <wp:positionH relativeFrom="column">
            <wp:posOffset>-255905</wp:posOffset>
          </wp:positionH>
          <wp:positionV relativeFrom="paragraph">
            <wp:posOffset>-270510</wp:posOffset>
          </wp:positionV>
          <wp:extent cx="3166110" cy="1104900"/>
          <wp:effectExtent l="19050" t="0" r="0" b="0"/>
          <wp:wrapNone/>
          <wp:docPr id="1" name="Afbeelding 1" descr="C:\Users\EMA\Dropbox\Gerrit Krolbrug\A_Huisstijl brief en documenten\Kopstuk logo BHS voor br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A\Dropbox\Gerrit Krolbrug\A_Huisstijl brief en documenten\Kopstuk logo BHS voor brief.jpg"/>
                  <pic:cNvPicPr>
                    <a:picLocks noChangeAspect="1" noChangeArrowheads="1"/>
                  </pic:cNvPicPr>
                </pic:nvPicPr>
                <pic:blipFill>
                  <a:blip r:embed="rId1"/>
                  <a:srcRect/>
                  <a:stretch>
                    <a:fillRect/>
                  </a:stretch>
                </pic:blipFill>
                <pic:spPr bwMode="auto">
                  <a:xfrm>
                    <a:off x="0" y="0"/>
                    <a:ext cx="3166110" cy="1104900"/>
                  </a:xfrm>
                  <a:prstGeom prst="rect">
                    <a:avLst/>
                  </a:prstGeom>
                  <a:noFill/>
                  <a:ln w="9525">
                    <a:noFill/>
                    <a:miter lim="800000"/>
                    <a:headEnd/>
                    <a:tailEnd/>
                  </a:ln>
                </pic:spPr>
              </pic:pic>
            </a:graphicData>
          </a:graphic>
        </wp:anchor>
      </w:drawing>
    </w:r>
    <w:r w:rsidR="00B37062">
      <w:rPr>
        <w:noProof/>
        <w:lang w:eastAsia="nl-NL"/>
      </w:rPr>
      <w:pict w14:anchorId="2726D856">
        <v:rect id="_x0000_s1029" style="position:absolute;margin-left:-74.45pt;margin-top:-26.7pt;width:38.4pt;height:849.6pt;z-index:251663360;mso-position-horizontal-relative:text;mso-position-vertical-relative:text" fillcolor="#95b3d7 [1940]" stroked="f" strokecolor="#f2f2f2 [3041]" strokeweight="3pt">
          <v:shadow on="t" type="perspective" color="#243f60 [1604]" opacity=".5" offset="1pt" offset2="-1pt"/>
        </v:rect>
      </w:pict>
    </w:r>
  </w:p>
  <w:p w14:paraId="4C399AA6" w14:textId="77777777" w:rsidR="00745CA7" w:rsidRDefault="00B37062">
    <w:pPr>
      <w:pStyle w:val="Koptekst"/>
    </w:pPr>
    <w:r>
      <w:rPr>
        <w:noProof/>
        <w:lang w:eastAsia="nl-NL"/>
      </w:rPr>
      <w:pict w14:anchorId="18461D2F">
        <v:shapetype id="_x0000_t202" coordsize="21600,21600" o:spt="202" path="m,l,21600r21600,l21600,xe">
          <v:stroke joinstyle="miter"/>
          <v:path gradientshapeok="t" o:connecttype="rect"/>
        </v:shapetype>
        <v:shape id="_x0000_s1028" type="#_x0000_t202" style="position:absolute;margin-left:341.75pt;margin-top:32.8pt;width:116.6pt;height:21.85pt;z-index:251662336;mso-width-relative:margin;mso-height-relative:margin;v-text-anchor:middle" stroked="f">
          <v:textbox style="mso-next-textbox:#_x0000_s1028" inset="0,0,0,0">
            <w:txbxContent>
              <w:p w14:paraId="493BBC54" w14:textId="4196D621" w:rsidR="00745CA7" w:rsidRPr="00745CA7" w:rsidRDefault="00745CA7" w:rsidP="001C1C1A">
                <w:pPr>
                  <w:spacing w:line="240" w:lineRule="auto"/>
                  <w:contextualSpacing/>
                  <w:jc w:val="right"/>
                  <w:rPr>
                    <w:b/>
                    <w:color w:val="365F91" w:themeColor="accent1" w:themeShade="BF"/>
                    <w:sz w:val="28"/>
                    <w:szCs w:val="28"/>
                  </w:rPr>
                </w:pPr>
              </w:p>
            </w:txbxContent>
          </v:textbox>
        </v:shape>
      </w:pict>
    </w:r>
    <w:r>
      <w:rPr>
        <w:noProof/>
        <w:lang w:eastAsia="nl-NL"/>
      </w:rPr>
      <w:pict w14:anchorId="54DA418E">
        <v:shapetype id="_x0000_t32" coordsize="21600,21600" o:spt="32" o:oned="t" path="m,l21600,21600e" filled="f">
          <v:path arrowok="t" fillok="f" o:connecttype="none"/>
          <o:lock v:ext="edit" shapetype="t"/>
        </v:shapetype>
        <v:shape id="_x0000_s1025" type="#_x0000_t32" style="position:absolute;margin-left:-16.25pt;margin-top:58.8pt;width:474.6pt;height:0;z-index:251659264" o:connectortype="straight" strokecolor="#365f91 [2404]" strokeweight="1.5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2203"/>
    <w:multiLevelType w:val="hybridMultilevel"/>
    <w:tmpl w:val="A6F0E064"/>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1" w15:restartNumberingAfterBreak="0">
    <w:nsid w:val="1380505C"/>
    <w:multiLevelType w:val="hybridMultilevel"/>
    <w:tmpl w:val="7FDEEF36"/>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2" w15:restartNumberingAfterBreak="0">
    <w:nsid w:val="13875775"/>
    <w:multiLevelType w:val="hybridMultilevel"/>
    <w:tmpl w:val="BD143900"/>
    <w:lvl w:ilvl="0" w:tplc="0413000F">
      <w:start w:val="1"/>
      <w:numFmt w:val="decimal"/>
      <w:lvlText w:val="%1."/>
      <w:lvlJc w:val="left"/>
      <w:pPr>
        <w:ind w:left="768" w:hanging="360"/>
      </w:pPr>
    </w:lvl>
    <w:lvl w:ilvl="1" w:tplc="04130019" w:tentative="1">
      <w:start w:val="1"/>
      <w:numFmt w:val="lowerLetter"/>
      <w:lvlText w:val="%2."/>
      <w:lvlJc w:val="left"/>
      <w:pPr>
        <w:ind w:left="1488" w:hanging="360"/>
      </w:pPr>
    </w:lvl>
    <w:lvl w:ilvl="2" w:tplc="0413001B" w:tentative="1">
      <w:start w:val="1"/>
      <w:numFmt w:val="lowerRoman"/>
      <w:lvlText w:val="%3."/>
      <w:lvlJc w:val="right"/>
      <w:pPr>
        <w:ind w:left="2208" w:hanging="180"/>
      </w:pPr>
    </w:lvl>
    <w:lvl w:ilvl="3" w:tplc="0413000F" w:tentative="1">
      <w:start w:val="1"/>
      <w:numFmt w:val="decimal"/>
      <w:lvlText w:val="%4."/>
      <w:lvlJc w:val="left"/>
      <w:pPr>
        <w:ind w:left="2928" w:hanging="360"/>
      </w:pPr>
    </w:lvl>
    <w:lvl w:ilvl="4" w:tplc="04130019" w:tentative="1">
      <w:start w:val="1"/>
      <w:numFmt w:val="lowerLetter"/>
      <w:lvlText w:val="%5."/>
      <w:lvlJc w:val="left"/>
      <w:pPr>
        <w:ind w:left="3648" w:hanging="360"/>
      </w:pPr>
    </w:lvl>
    <w:lvl w:ilvl="5" w:tplc="0413001B" w:tentative="1">
      <w:start w:val="1"/>
      <w:numFmt w:val="lowerRoman"/>
      <w:lvlText w:val="%6."/>
      <w:lvlJc w:val="right"/>
      <w:pPr>
        <w:ind w:left="4368" w:hanging="180"/>
      </w:pPr>
    </w:lvl>
    <w:lvl w:ilvl="6" w:tplc="0413000F" w:tentative="1">
      <w:start w:val="1"/>
      <w:numFmt w:val="decimal"/>
      <w:lvlText w:val="%7."/>
      <w:lvlJc w:val="left"/>
      <w:pPr>
        <w:ind w:left="5088" w:hanging="360"/>
      </w:pPr>
    </w:lvl>
    <w:lvl w:ilvl="7" w:tplc="04130019" w:tentative="1">
      <w:start w:val="1"/>
      <w:numFmt w:val="lowerLetter"/>
      <w:lvlText w:val="%8."/>
      <w:lvlJc w:val="left"/>
      <w:pPr>
        <w:ind w:left="5808" w:hanging="360"/>
      </w:pPr>
    </w:lvl>
    <w:lvl w:ilvl="8" w:tplc="0413001B" w:tentative="1">
      <w:start w:val="1"/>
      <w:numFmt w:val="lowerRoman"/>
      <w:lvlText w:val="%9."/>
      <w:lvlJc w:val="right"/>
      <w:pPr>
        <w:ind w:left="6528" w:hanging="180"/>
      </w:pPr>
    </w:lvl>
  </w:abstractNum>
  <w:abstractNum w:abstractNumId="3" w15:restartNumberingAfterBreak="0">
    <w:nsid w:val="1D9D4A33"/>
    <w:multiLevelType w:val="hybridMultilevel"/>
    <w:tmpl w:val="AF804DBE"/>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CDD5C88"/>
    <w:multiLevelType w:val="hybridMultilevel"/>
    <w:tmpl w:val="27347B5E"/>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5E6F3C"/>
    <w:multiLevelType w:val="hybridMultilevel"/>
    <w:tmpl w:val="49ACA1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0815146"/>
    <w:multiLevelType w:val="hybridMultilevel"/>
    <w:tmpl w:val="60AAB7A6"/>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7" w15:restartNumberingAfterBreak="0">
    <w:nsid w:val="482C1185"/>
    <w:multiLevelType w:val="hybridMultilevel"/>
    <w:tmpl w:val="9D4C1C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A595B39"/>
    <w:multiLevelType w:val="hybridMultilevel"/>
    <w:tmpl w:val="070829C2"/>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D077861"/>
    <w:multiLevelType w:val="hybridMultilevel"/>
    <w:tmpl w:val="0636B45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204"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CB4336"/>
    <w:multiLevelType w:val="hybridMultilevel"/>
    <w:tmpl w:val="79AACCB8"/>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6BF5FFB"/>
    <w:multiLevelType w:val="hybridMultilevel"/>
    <w:tmpl w:val="50089E1E"/>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num w:numId="1" w16cid:durableId="1722561353">
    <w:abstractNumId w:val="9"/>
  </w:num>
  <w:num w:numId="2" w16cid:durableId="1445615864">
    <w:abstractNumId w:val="5"/>
  </w:num>
  <w:num w:numId="3" w16cid:durableId="451901452">
    <w:abstractNumId w:val="7"/>
  </w:num>
  <w:num w:numId="4" w16cid:durableId="1748501306">
    <w:abstractNumId w:val="2"/>
  </w:num>
  <w:num w:numId="5" w16cid:durableId="701907388">
    <w:abstractNumId w:val="0"/>
  </w:num>
  <w:num w:numId="6" w16cid:durableId="1494952258">
    <w:abstractNumId w:val="8"/>
  </w:num>
  <w:num w:numId="7" w16cid:durableId="777021206">
    <w:abstractNumId w:val="4"/>
  </w:num>
  <w:num w:numId="8" w16cid:durableId="570696570">
    <w:abstractNumId w:val="3"/>
  </w:num>
  <w:num w:numId="9" w16cid:durableId="207105900">
    <w:abstractNumId w:val="10"/>
  </w:num>
  <w:num w:numId="10" w16cid:durableId="1433697573">
    <w:abstractNumId w:val="1"/>
  </w:num>
  <w:num w:numId="11" w16cid:durableId="621110266">
    <w:abstractNumId w:val="6"/>
  </w:num>
  <w:num w:numId="12" w16cid:durableId="919766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hdrShapeDefaults>
    <o:shapedefaults v:ext="edit" spidmax="2050"/>
    <o:shapelayout v:ext="edit">
      <o:idmap v:ext="edit" data="1"/>
      <o:rules v:ext="edit">
        <o:r id="V:Rule1" type="connector" idref="#_x0000_s1025"/>
        <o:r id="V:Rule2" type="connector" idref="#_x0000_s1030"/>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5CA7"/>
    <w:rsid w:val="00001D8F"/>
    <w:rsid w:val="00003313"/>
    <w:rsid w:val="00003319"/>
    <w:rsid w:val="00003BB9"/>
    <w:rsid w:val="00003D20"/>
    <w:rsid w:val="00004186"/>
    <w:rsid w:val="00005FAA"/>
    <w:rsid w:val="000063C6"/>
    <w:rsid w:val="00007820"/>
    <w:rsid w:val="00011E86"/>
    <w:rsid w:val="00020330"/>
    <w:rsid w:val="00020B46"/>
    <w:rsid w:val="000217F7"/>
    <w:rsid w:val="00022480"/>
    <w:rsid w:val="00022C86"/>
    <w:rsid w:val="00030488"/>
    <w:rsid w:val="00033595"/>
    <w:rsid w:val="000349E5"/>
    <w:rsid w:val="00037405"/>
    <w:rsid w:val="00037EC0"/>
    <w:rsid w:val="00043E53"/>
    <w:rsid w:val="00044E20"/>
    <w:rsid w:val="00055D88"/>
    <w:rsid w:val="000612AC"/>
    <w:rsid w:val="00063F98"/>
    <w:rsid w:val="00065C5A"/>
    <w:rsid w:val="00067577"/>
    <w:rsid w:val="00072E1D"/>
    <w:rsid w:val="00077405"/>
    <w:rsid w:val="00077BF2"/>
    <w:rsid w:val="0008285E"/>
    <w:rsid w:val="00082964"/>
    <w:rsid w:val="00086A5A"/>
    <w:rsid w:val="00091C49"/>
    <w:rsid w:val="00091F62"/>
    <w:rsid w:val="00092B41"/>
    <w:rsid w:val="00092D50"/>
    <w:rsid w:val="00093A7F"/>
    <w:rsid w:val="000A0E1D"/>
    <w:rsid w:val="000A2998"/>
    <w:rsid w:val="000A3C07"/>
    <w:rsid w:val="000A44DB"/>
    <w:rsid w:val="000A6A67"/>
    <w:rsid w:val="000B2315"/>
    <w:rsid w:val="000B2DA7"/>
    <w:rsid w:val="000C0E61"/>
    <w:rsid w:val="000C0FD6"/>
    <w:rsid w:val="000C24F3"/>
    <w:rsid w:val="000C4CE3"/>
    <w:rsid w:val="000C552B"/>
    <w:rsid w:val="000C6785"/>
    <w:rsid w:val="000E2648"/>
    <w:rsid w:val="000E7849"/>
    <w:rsid w:val="000F38A7"/>
    <w:rsid w:val="000F4DDD"/>
    <w:rsid w:val="000F4F21"/>
    <w:rsid w:val="000F7390"/>
    <w:rsid w:val="00102EE6"/>
    <w:rsid w:val="001034B2"/>
    <w:rsid w:val="001069C8"/>
    <w:rsid w:val="00110C9E"/>
    <w:rsid w:val="00113F59"/>
    <w:rsid w:val="001154AC"/>
    <w:rsid w:val="001173B8"/>
    <w:rsid w:val="0012007D"/>
    <w:rsid w:val="001215AE"/>
    <w:rsid w:val="00121A5D"/>
    <w:rsid w:val="001279D5"/>
    <w:rsid w:val="00127FD8"/>
    <w:rsid w:val="001312C1"/>
    <w:rsid w:val="00131CF2"/>
    <w:rsid w:val="00133DE7"/>
    <w:rsid w:val="00133F78"/>
    <w:rsid w:val="00135D05"/>
    <w:rsid w:val="00137F37"/>
    <w:rsid w:val="001424C2"/>
    <w:rsid w:val="00144D23"/>
    <w:rsid w:val="00160C8D"/>
    <w:rsid w:val="0016257B"/>
    <w:rsid w:val="0016718B"/>
    <w:rsid w:val="00170FF7"/>
    <w:rsid w:val="0018162D"/>
    <w:rsid w:val="00183726"/>
    <w:rsid w:val="0018492E"/>
    <w:rsid w:val="00186788"/>
    <w:rsid w:val="00186D0E"/>
    <w:rsid w:val="00186EC0"/>
    <w:rsid w:val="001953A2"/>
    <w:rsid w:val="001A5AA6"/>
    <w:rsid w:val="001B19E0"/>
    <w:rsid w:val="001B36E9"/>
    <w:rsid w:val="001B7678"/>
    <w:rsid w:val="001C116B"/>
    <w:rsid w:val="001C1C1A"/>
    <w:rsid w:val="001C4238"/>
    <w:rsid w:val="001D0403"/>
    <w:rsid w:val="001D1A94"/>
    <w:rsid w:val="001D2130"/>
    <w:rsid w:val="001D72A0"/>
    <w:rsid w:val="001E083E"/>
    <w:rsid w:val="001E20EF"/>
    <w:rsid w:val="001E5FC3"/>
    <w:rsid w:val="001E6AEE"/>
    <w:rsid w:val="001F17CF"/>
    <w:rsid w:val="001F4487"/>
    <w:rsid w:val="001F6345"/>
    <w:rsid w:val="00200C27"/>
    <w:rsid w:val="002032FF"/>
    <w:rsid w:val="00203857"/>
    <w:rsid w:val="00204040"/>
    <w:rsid w:val="0021051D"/>
    <w:rsid w:val="00210878"/>
    <w:rsid w:val="002138D1"/>
    <w:rsid w:val="002156F9"/>
    <w:rsid w:val="002169CC"/>
    <w:rsid w:val="0021784A"/>
    <w:rsid w:val="00220481"/>
    <w:rsid w:val="002206CB"/>
    <w:rsid w:val="00220F4E"/>
    <w:rsid w:val="002275FA"/>
    <w:rsid w:val="00230586"/>
    <w:rsid w:val="002312FF"/>
    <w:rsid w:val="00233D5D"/>
    <w:rsid w:val="0024031B"/>
    <w:rsid w:val="00240FF7"/>
    <w:rsid w:val="0024686B"/>
    <w:rsid w:val="00250625"/>
    <w:rsid w:val="00256057"/>
    <w:rsid w:val="00264A1A"/>
    <w:rsid w:val="002750C3"/>
    <w:rsid w:val="00275947"/>
    <w:rsid w:val="00283F7F"/>
    <w:rsid w:val="002856E3"/>
    <w:rsid w:val="00286445"/>
    <w:rsid w:val="002872BB"/>
    <w:rsid w:val="00290381"/>
    <w:rsid w:val="00290813"/>
    <w:rsid w:val="002923FC"/>
    <w:rsid w:val="002A1723"/>
    <w:rsid w:val="002B3860"/>
    <w:rsid w:val="002B53A7"/>
    <w:rsid w:val="002C3A92"/>
    <w:rsid w:val="002C3FC6"/>
    <w:rsid w:val="002C462C"/>
    <w:rsid w:val="002D0DB1"/>
    <w:rsid w:val="002D3A1A"/>
    <w:rsid w:val="002D79B3"/>
    <w:rsid w:val="002E0187"/>
    <w:rsid w:val="002E0BFB"/>
    <w:rsid w:val="002E336D"/>
    <w:rsid w:val="002E4D2E"/>
    <w:rsid w:val="002E59CA"/>
    <w:rsid w:val="002F05A9"/>
    <w:rsid w:val="002F3599"/>
    <w:rsid w:val="002F4732"/>
    <w:rsid w:val="002F4884"/>
    <w:rsid w:val="002F5CA0"/>
    <w:rsid w:val="002F6C0B"/>
    <w:rsid w:val="002F6F25"/>
    <w:rsid w:val="002F6FA4"/>
    <w:rsid w:val="00305FB7"/>
    <w:rsid w:val="00307546"/>
    <w:rsid w:val="00310529"/>
    <w:rsid w:val="00313F43"/>
    <w:rsid w:val="003201D2"/>
    <w:rsid w:val="00322927"/>
    <w:rsid w:val="00324DEA"/>
    <w:rsid w:val="00337F0E"/>
    <w:rsid w:val="00342A2A"/>
    <w:rsid w:val="0034315B"/>
    <w:rsid w:val="00344D2A"/>
    <w:rsid w:val="00344FDD"/>
    <w:rsid w:val="00345905"/>
    <w:rsid w:val="00345937"/>
    <w:rsid w:val="00352858"/>
    <w:rsid w:val="003540F9"/>
    <w:rsid w:val="00360D32"/>
    <w:rsid w:val="0036126B"/>
    <w:rsid w:val="00363910"/>
    <w:rsid w:val="00364E11"/>
    <w:rsid w:val="00370822"/>
    <w:rsid w:val="0037350A"/>
    <w:rsid w:val="00373932"/>
    <w:rsid w:val="0037501C"/>
    <w:rsid w:val="00375574"/>
    <w:rsid w:val="0037582E"/>
    <w:rsid w:val="00384A3C"/>
    <w:rsid w:val="003857F5"/>
    <w:rsid w:val="003A1D68"/>
    <w:rsid w:val="003A2E07"/>
    <w:rsid w:val="003A4006"/>
    <w:rsid w:val="003A7C8E"/>
    <w:rsid w:val="003B08A5"/>
    <w:rsid w:val="003B474F"/>
    <w:rsid w:val="003B5B2A"/>
    <w:rsid w:val="003C4C6E"/>
    <w:rsid w:val="003C662E"/>
    <w:rsid w:val="003C76B4"/>
    <w:rsid w:val="003C7FA6"/>
    <w:rsid w:val="003D2F7C"/>
    <w:rsid w:val="003D57DE"/>
    <w:rsid w:val="003E1211"/>
    <w:rsid w:val="003E18DE"/>
    <w:rsid w:val="003E4EF3"/>
    <w:rsid w:val="003E72B6"/>
    <w:rsid w:val="003F43BF"/>
    <w:rsid w:val="0041138E"/>
    <w:rsid w:val="0041153B"/>
    <w:rsid w:val="0041289F"/>
    <w:rsid w:val="004168F3"/>
    <w:rsid w:val="00416B62"/>
    <w:rsid w:val="004218C6"/>
    <w:rsid w:val="00425937"/>
    <w:rsid w:val="00430746"/>
    <w:rsid w:val="00436D15"/>
    <w:rsid w:val="00437B1A"/>
    <w:rsid w:val="00442808"/>
    <w:rsid w:val="004464FD"/>
    <w:rsid w:val="0045364D"/>
    <w:rsid w:val="0045469C"/>
    <w:rsid w:val="0045773C"/>
    <w:rsid w:val="00461104"/>
    <w:rsid w:val="004667C3"/>
    <w:rsid w:val="00472D04"/>
    <w:rsid w:val="0047584D"/>
    <w:rsid w:val="00482A58"/>
    <w:rsid w:val="00483A86"/>
    <w:rsid w:val="00492A84"/>
    <w:rsid w:val="00494778"/>
    <w:rsid w:val="004968D5"/>
    <w:rsid w:val="004A5BE4"/>
    <w:rsid w:val="004B1824"/>
    <w:rsid w:val="004B3AB0"/>
    <w:rsid w:val="004C0FC7"/>
    <w:rsid w:val="004D1B57"/>
    <w:rsid w:val="004D4623"/>
    <w:rsid w:val="004D4DFF"/>
    <w:rsid w:val="004E0F56"/>
    <w:rsid w:val="004E26B8"/>
    <w:rsid w:val="004F1689"/>
    <w:rsid w:val="004F338B"/>
    <w:rsid w:val="004F4111"/>
    <w:rsid w:val="004F5F84"/>
    <w:rsid w:val="0050235F"/>
    <w:rsid w:val="00514C92"/>
    <w:rsid w:val="005158B7"/>
    <w:rsid w:val="005274D8"/>
    <w:rsid w:val="0054587D"/>
    <w:rsid w:val="005463F3"/>
    <w:rsid w:val="00551748"/>
    <w:rsid w:val="005618B7"/>
    <w:rsid w:val="0056576F"/>
    <w:rsid w:val="00566026"/>
    <w:rsid w:val="00570AFB"/>
    <w:rsid w:val="00575588"/>
    <w:rsid w:val="00584F27"/>
    <w:rsid w:val="00586CF5"/>
    <w:rsid w:val="00594476"/>
    <w:rsid w:val="00594F74"/>
    <w:rsid w:val="005A0568"/>
    <w:rsid w:val="005A0597"/>
    <w:rsid w:val="005A23AA"/>
    <w:rsid w:val="005B38B8"/>
    <w:rsid w:val="005B7E6A"/>
    <w:rsid w:val="005C101E"/>
    <w:rsid w:val="005C4FEC"/>
    <w:rsid w:val="005C5BAF"/>
    <w:rsid w:val="005C6AC3"/>
    <w:rsid w:val="005D61BD"/>
    <w:rsid w:val="005E12BE"/>
    <w:rsid w:val="00602673"/>
    <w:rsid w:val="0060672C"/>
    <w:rsid w:val="006110E7"/>
    <w:rsid w:val="00613E32"/>
    <w:rsid w:val="006155D8"/>
    <w:rsid w:val="00622E57"/>
    <w:rsid w:val="00623D50"/>
    <w:rsid w:val="00625024"/>
    <w:rsid w:val="0062524C"/>
    <w:rsid w:val="006268FC"/>
    <w:rsid w:val="006344E2"/>
    <w:rsid w:val="00636A12"/>
    <w:rsid w:val="006408E4"/>
    <w:rsid w:val="00640EA0"/>
    <w:rsid w:val="0064501E"/>
    <w:rsid w:val="0065301C"/>
    <w:rsid w:val="006563BB"/>
    <w:rsid w:val="0065782E"/>
    <w:rsid w:val="006578A4"/>
    <w:rsid w:val="00657D44"/>
    <w:rsid w:val="0066058C"/>
    <w:rsid w:val="0066244E"/>
    <w:rsid w:val="006702F9"/>
    <w:rsid w:val="006753FA"/>
    <w:rsid w:val="00677C05"/>
    <w:rsid w:val="006820E5"/>
    <w:rsid w:val="00690F6F"/>
    <w:rsid w:val="00696F4E"/>
    <w:rsid w:val="006A00A7"/>
    <w:rsid w:val="006A72B4"/>
    <w:rsid w:val="006B23D8"/>
    <w:rsid w:val="006B247A"/>
    <w:rsid w:val="006B6E8A"/>
    <w:rsid w:val="006C23D5"/>
    <w:rsid w:val="006C4281"/>
    <w:rsid w:val="006C44C1"/>
    <w:rsid w:val="006C68AC"/>
    <w:rsid w:val="006D0CE8"/>
    <w:rsid w:val="006D180B"/>
    <w:rsid w:val="006D3F31"/>
    <w:rsid w:val="006D5B76"/>
    <w:rsid w:val="006D696D"/>
    <w:rsid w:val="006F113E"/>
    <w:rsid w:val="006F19B9"/>
    <w:rsid w:val="006F2D1B"/>
    <w:rsid w:val="006F4E40"/>
    <w:rsid w:val="006F793F"/>
    <w:rsid w:val="00710037"/>
    <w:rsid w:val="007118CB"/>
    <w:rsid w:val="007166C3"/>
    <w:rsid w:val="0072020B"/>
    <w:rsid w:val="00722DE4"/>
    <w:rsid w:val="00725903"/>
    <w:rsid w:val="00731C1D"/>
    <w:rsid w:val="00732492"/>
    <w:rsid w:val="00734082"/>
    <w:rsid w:val="0073531D"/>
    <w:rsid w:val="007353A2"/>
    <w:rsid w:val="007361DF"/>
    <w:rsid w:val="00742B51"/>
    <w:rsid w:val="0074300A"/>
    <w:rsid w:val="0074440D"/>
    <w:rsid w:val="00745CA7"/>
    <w:rsid w:val="007506DA"/>
    <w:rsid w:val="0075114D"/>
    <w:rsid w:val="00752272"/>
    <w:rsid w:val="00753E86"/>
    <w:rsid w:val="007773BC"/>
    <w:rsid w:val="0078370E"/>
    <w:rsid w:val="00785CE0"/>
    <w:rsid w:val="007916D2"/>
    <w:rsid w:val="007934A0"/>
    <w:rsid w:val="007952E9"/>
    <w:rsid w:val="00796A18"/>
    <w:rsid w:val="007A22B9"/>
    <w:rsid w:val="007A315C"/>
    <w:rsid w:val="007A3B18"/>
    <w:rsid w:val="007A3F20"/>
    <w:rsid w:val="007B3EA3"/>
    <w:rsid w:val="007B414F"/>
    <w:rsid w:val="007B75F9"/>
    <w:rsid w:val="007C3EEE"/>
    <w:rsid w:val="007C4C34"/>
    <w:rsid w:val="007C555F"/>
    <w:rsid w:val="007D46F2"/>
    <w:rsid w:val="007D6060"/>
    <w:rsid w:val="007D6F40"/>
    <w:rsid w:val="007E175B"/>
    <w:rsid w:val="007E2951"/>
    <w:rsid w:val="007E7AFC"/>
    <w:rsid w:val="007F1EC4"/>
    <w:rsid w:val="007F2C5D"/>
    <w:rsid w:val="007F39D2"/>
    <w:rsid w:val="00804D07"/>
    <w:rsid w:val="00804E03"/>
    <w:rsid w:val="00806F09"/>
    <w:rsid w:val="00811EEF"/>
    <w:rsid w:val="00814266"/>
    <w:rsid w:val="00814B15"/>
    <w:rsid w:val="00817981"/>
    <w:rsid w:val="0082260B"/>
    <w:rsid w:val="00822E57"/>
    <w:rsid w:val="008230C6"/>
    <w:rsid w:val="00827AAA"/>
    <w:rsid w:val="008314F3"/>
    <w:rsid w:val="00833DD9"/>
    <w:rsid w:val="00836C0D"/>
    <w:rsid w:val="0084018C"/>
    <w:rsid w:val="00841806"/>
    <w:rsid w:val="00843FDD"/>
    <w:rsid w:val="00844517"/>
    <w:rsid w:val="00845544"/>
    <w:rsid w:val="00854DB1"/>
    <w:rsid w:val="00857A0C"/>
    <w:rsid w:val="008612E2"/>
    <w:rsid w:val="0086196A"/>
    <w:rsid w:val="008629FE"/>
    <w:rsid w:val="008633E0"/>
    <w:rsid w:val="00864B87"/>
    <w:rsid w:val="0086625E"/>
    <w:rsid w:val="00867840"/>
    <w:rsid w:val="00881E3D"/>
    <w:rsid w:val="00887FDA"/>
    <w:rsid w:val="0089264B"/>
    <w:rsid w:val="00897943"/>
    <w:rsid w:val="008A1F89"/>
    <w:rsid w:val="008A60E1"/>
    <w:rsid w:val="008A66B1"/>
    <w:rsid w:val="008A6BDA"/>
    <w:rsid w:val="008B0B5B"/>
    <w:rsid w:val="008C543E"/>
    <w:rsid w:val="008C6AC5"/>
    <w:rsid w:val="008D6D74"/>
    <w:rsid w:val="008D7B2E"/>
    <w:rsid w:val="008E0623"/>
    <w:rsid w:val="008E1021"/>
    <w:rsid w:val="008E12CE"/>
    <w:rsid w:val="008E245E"/>
    <w:rsid w:val="008E5151"/>
    <w:rsid w:val="008F35B4"/>
    <w:rsid w:val="008F66A3"/>
    <w:rsid w:val="00900F56"/>
    <w:rsid w:val="00910344"/>
    <w:rsid w:val="009118A9"/>
    <w:rsid w:val="009128E5"/>
    <w:rsid w:val="0091481A"/>
    <w:rsid w:val="009149DD"/>
    <w:rsid w:val="009150AA"/>
    <w:rsid w:val="0092195F"/>
    <w:rsid w:val="00922641"/>
    <w:rsid w:val="00923ACA"/>
    <w:rsid w:val="00923EE7"/>
    <w:rsid w:val="009273D1"/>
    <w:rsid w:val="00935CD1"/>
    <w:rsid w:val="009658E8"/>
    <w:rsid w:val="009666F0"/>
    <w:rsid w:val="009673EA"/>
    <w:rsid w:val="009714F0"/>
    <w:rsid w:val="009743BE"/>
    <w:rsid w:val="00975C46"/>
    <w:rsid w:val="009774B0"/>
    <w:rsid w:val="00984144"/>
    <w:rsid w:val="00995657"/>
    <w:rsid w:val="009B689C"/>
    <w:rsid w:val="009C024A"/>
    <w:rsid w:val="009C203D"/>
    <w:rsid w:val="009C45CA"/>
    <w:rsid w:val="009C5533"/>
    <w:rsid w:val="009C5A4C"/>
    <w:rsid w:val="009C7C2D"/>
    <w:rsid w:val="009D6577"/>
    <w:rsid w:val="009D7086"/>
    <w:rsid w:val="009E379A"/>
    <w:rsid w:val="009E3D7F"/>
    <w:rsid w:val="009E422E"/>
    <w:rsid w:val="00A01C6E"/>
    <w:rsid w:val="00A035CB"/>
    <w:rsid w:val="00A10A03"/>
    <w:rsid w:val="00A14E64"/>
    <w:rsid w:val="00A241CD"/>
    <w:rsid w:val="00A2538D"/>
    <w:rsid w:val="00A26818"/>
    <w:rsid w:val="00A27FA0"/>
    <w:rsid w:val="00A349CA"/>
    <w:rsid w:val="00A34DED"/>
    <w:rsid w:val="00A352C8"/>
    <w:rsid w:val="00A3776D"/>
    <w:rsid w:val="00A450D5"/>
    <w:rsid w:val="00A57917"/>
    <w:rsid w:val="00A608EF"/>
    <w:rsid w:val="00A62036"/>
    <w:rsid w:val="00A63164"/>
    <w:rsid w:val="00A661AA"/>
    <w:rsid w:val="00A72F07"/>
    <w:rsid w:val="00A743AD"/>
    <w:rsid w:val="00A75937"/>
    <w:rsid w:val="00A769E6"/>
    <w:rsid w:val="00A910AF"/>
    <w:rsid w:val="00AB5BEE"/>
    <w:rsid w:val="00AB74A2"/>
    <w:rsid w:val="00AC2CF3"/>
    <w:rsid w:val="00AD28CF"/>
    <w:rsid w:val="00AD2F7E"/>
    <w:rsid w:val="00AD7C07"/>
    <w:rsid w:val="00AE1BB1"/>
    <w:rsid w:val="00AE2DA6"/>
    <w:rsid w:val="00AE4F2D"/>
    <w:rsid w:val="00AF1AEE"/>
    <w:rsid w:val="00AF5559"/>
    <w:rsid w:val="00B015B6"/>
    <w:rsid w:val="00B07671"/>
    <w:rsid w:val="00B27DB0"/>
    <w:rsid w:val="00B3302F"/>
    <w:rsid w:val="00B34CB6"/>
    <w:rsid w:val="00B37062"/>
    <w:rsid w:val="00B4425C"/>
    <w:rsid w:val="00B457CF"/>
    <w:rsid w:val="00B46BB2"/>
    <w:rsid w:val="00B51314"/>
    <w:rsid w:val="00B610BE"/>
    <w:rsid w:val="00B61240"/>
    <w:rsid w:val="00B61E99"/>
    <w:rsid w:val="00B62F9F"/>
    <w:rsid w:val="00B75B01"/>
    <w:rsid w:val="00B75F53"/>
    <w:rsid w:val="00B839AB"/>
    <w:rsid w:val="00B845DA"/>
    <w:rsid w:val="00B927F4"/>
    <w:rsid w:val="00B94665"/>
    <w:rsid w:val="00B97342"/>
    <w:rsid w:val="00BA1560"/>
    <w:rsid w:val="00BA537A"/>
    <w:rsid w:val="00BA5D68"/>
    <w:rsid w:val="00BB3D66"/>
    <w:rsid w:val="00BB5674"/>
    <w:rsid w:val="00BB706D"/>
    <w:rsid w:val="00BC19C9"/>
    <w:rsid w:val="00BC2085"/>
    <w:rsid w:val="00BC432A"/>
    <w:rsid w:val="00BC52D4"/>
    <w:rsid w:val="00BC53A2"/>
    <w:rsid w:val="00BC54A5"/>
    <w:rsid w:val="00BC6557"/>
    <w:rsid w:val="00BC6E3B"/>
    <w:rsid w:val="00BD035F"/>
    <w:rsid w:val="00BD0E76"/>
    <w:rsid w:val="00BD3EFD"/>
    <w:rsid w:val="00BD6590"/>
    <w:rsid w:val="00BE1029"/>
    <w:rsid w:val="00BE3A39"/>
    <w:rsid w:val="00BE4DD5"/>
    <w:rsid w:val="00BE5EAC"/>
    <w:rsid w:val="00BE7131"/>
    <w:rsid w:val="00BE740F"/>
    <w:rsid w:val="00BF7699"/>
    <w:rsid w:val="00BF7F8E"/>
    <w:rsid w:val="00C1070D"/>
    <w:rsid w:val="00C10B3D"/>
    <w:rsid w:val="00C119A0"/>
    <w:rsid w:val="00C11FD1"/>
    <w:rsid w:val="00C1399B"/>
    <w:rsid w:val="00C14B3A"/>
    <w:rsid w:val="00C15144"/>
    <w:rsid w:val="00C1706A"/>
    <w:rsid w:val="00C1719D"/>
    <w:rsid w:val="00C20506"/>
    <w:rsid w:val="00C234D4"/>
    <w:rsid w:val="00C23EEC"/>
    <w:rsid w:val="00C31E19"/>
    <w:rsid w:val="00C33A4F"/>
    <w:rsid w:val="00C33E22"/>
    <w:rsid w:val="00C40A28"/>
    <w:rsid w:val="00C41155"/>
    <w:rsid w:val="00C50492"/>
    <w:rsid w:val="00C5157D"/>
    <w:rsid w:val="00C53D8A"/>
    <w:rsid w:val="00C574A2"/>
    <w:rsid w:val="00C60407"/>
    <w:rsid w:val="00C61241"/>
    <w:rsid w:val="00C6411A"/>
    <w:rsid w:val="00C64E0D"/>
    <w:rsid w:val="00C67BB8"/>
    <w:rsid w:val="00C7123B"/>
    <w:rsid w:val="00C801D9"/>
    <w:rsid w:val="00C81535"/>
    <w:rsid w:val="00C82184"/>
    <w:rsid w:val="00C849D7"/>
    <w:rsid w:val="00C90ABF"/>
    <w:rsid w:val="00C92199"/>
    <w:rsid w:val="00C9451B"/>
    <w:rsid w:val="00CA6B64"/>
    <w:rsid w:val="00CB698A"/>
    <w:rsid w:val="00CC71E0"/>
    <w:rsid w:val="00CD343B"/>
    <w:rsid w:val="00CE6EAD"/>
    <w:rsid w:val="00CF0617"/>
    <w:rsid w:val="00CF1712"/>
    <w:rsid w:val="00CF1865"/>
    <w:rsid w:val="00CF282A"/>
    <w:rsid w:val="00CF5190"/>
    <w:rsid w:val="00D07362"/>
    <w:rsid w:val="00D12A74"/>
    <w:rsid w:val="00D26DB8"/>
    <w:rsid w:val="00D27528"/>
    <w:rsid w:val="00D442D5"/>
    <w:rsid w:val="00D44B90"/>
    <w:rsid w:val="00D45CE8"/>
    <w:rsid w:val="00D47C55"/>
    <w:rsid w:val="00D5064F"/>
    <w:rsid w:val="00D55320"/>
    <w:rsid w:val="00D65B15"/>
    <w:rsid w:val="00D67743"/>
    <w:rsid w:val="00D7551E"/>
    <w:rsid w:val="00D76003"/>
    <w:rsid w:val="00D76EC9"/>
    <w:rsid w:val="00D821AD"/>
    <w:rsid w:val="00D93448"/>
    <w:rsid w:val="00D95931"/>
    <w:rsid w:val="00D966B4"/>
    <w:rsid w:val="00DA2372"/>
    <w:rsid w:val="00DB63D5"/>
    <w:rsid w:val="00DC2986"/>
    <w:rsid w:val="00DC2FE5"/>
    <w:rsid w:val="00DD03AA"/>
    <w:rsid w:val="00DD52D3"/>
    <w:rsid w:val="00DE3D58"/>
    <w:rsid w:val="00DE4E05"/>
    <w:rsid w:val="00DE581E"/>
    <w:rsid w:val="00DE688F"/>
    <w:rsid w:val="00DF0750"/>
    <w:rsid w:val="00DF0E13"/>
    <w:rsid w:val="00DF2FB7"/>
    <w:rsid w:val="00DF4CDD"/>
    <w:rsid w:val="00DF58FC"/>
    <w:rsid w:val="00DF7BB0"/>
    <w:rsid w:val="00E015EC"/>
    <w:rsid w:val="00E04164"/>
    <w:rsid w:val="00E06445"/>
    <w:rsid w:val="00E278C7"/>
    <w:rsid w:val="00E31F42"/>
    <w:rsid w:val="00E33596"/>
    <w:rsid w:val="00E336E3"/>
    <w:rsid w:val="00E33A3E"/>
    <w:rsid w:val="00E41120"/>
    <w:rsid w:val="00E44AE0"/>
    <w:rsid w:val="00E519DE"/>
    <w:rsid w:val="00E5688C"/>
    <w:rsid w:val="00E669B4"/>
    <w:rsid w:val="00E70EE6"/>
    <w:rsid w:val="00E749D2"/>
    <w:rsid w:val="00E763EB"/>
    <w:rsid w:val="00E82938"/>
    <w:rsid w:val="00E85CB8"/>
    <w:rsid w:val="00E9038C"/>
    <w:rsid w:val="00E912CA"/>
    <w:rsid w:val="00EA27EB"/>
    <w:rsid w:val="00EA2991"/>
    <w:rsid w:val="00EA4792"/>
    <w:rsid w:val="00EA7EB2"/>
    <w:rsid w:val="00EB10EB"/>
    <w:rsid w:val="00EB26CB"/>
    <w:rsid w:val="00EB378C"/>
    <w:rsid w:val="00EB3AEC"/>
    <w:rsid w:val="00EB7CDB"/>
    <w:rsid w:val="00EC017E"/>
    <w:rsid w:val="00EC111B"/>
    <w:rsid w:val="00EC6894"/>
    <w:rsid w:val="00ED205B"/>
    <w:rsid w:val="00ED2B65"/>
    <w:rsid w:val="00ED575F"/>
    <w:rsid w:val="00ED7415"/>
    <w:rsid w:val="00EE2193"/>
    <w:rsid w:val="00EE4A9E"/>
    <w:rsid w:val="00EF281F"/>
    <w:rsid w:val="00EF28A8"/>
    <w:rsid w:val="00EF3B34"/>
    <w:rsid w:val="00EF6BF2"/>
    <w:rsid w:val="00EF7C1D"/>
    <w:rsid w:val="00EF7E10"/>
    <w:rsid w:val="00F00825"/>
    <w:rsid w:val="00F027D9"/>
    <w:rsid w:val="00F02C81"/>
    <w:rsid w:val="00F035AD"/>
    <w:rsid w:val="00F0421F"/>
    <w:rsid w:val="00F07B10"/>
    <w:rsid w:val="00F17002"/>
    <w:rsid w:val="00F17508"/>
    <w:rsid w:val="00F25C9C"/>
    <w:rsid w:val="00F313FF"/>
    <w:rsid w:val="00F40AC4"/>
    <w:rsid w:val="00F41784"/>
    <w:rsid w:val="00F44990"/>
    <w:rsid w:val="00F45740"/>
    <w:rsid w:val="00F552AB"/>
    <w:rsid w:val="00F55FE7"/>
    <w:rsid w:val="00F61FD6"/>
    <w:rsid w:val="00F65B76"/>
    <w:rsid w:val="00F77B87"/>
    <w:rsid w:val="00F8328F"/>
    <w:rsid w:val="00F83CFE"/>
    <w:rsid w:val="00F84C27"/>
    <w:rsid w:val="00F86462"/>
    <w:rsid w:val="00F86466"/>
    <w:rsid w:val="00F90ACD"/>
    <w:rsid w:val="00F93941"/>
    <w:rsid w:val="00F96712"/>
    <w:rsid w:val="00FA58F1"/>
    <w:rsid w:val="00FB05CA"/>
    <w:rsid w:val="00FB0AEF"/>
    <w:rsid w:val="00FB351E"/>
    <w:rsid w:val="00FB4A5E"/>
    <w:rsid w:val="00FC310C"/>
    <w:rsid w:val="00FC32AD"/>
    <w:rsid w:val="00FC5B33"/>
    <w:rsid w:val="00FD1FD7"/>
    <w:rsid w:val="00FD5029"/>
    <w:rsid w:val="00FD520E"/>
    <w:rsid w:val="00FD6484"/>
    <w:rsid w:val="00FD7EB6"/>
    <w:rsid w:val="00FE662E"/>
    <w:rsid w:val="00FE73BC"/>
    <w:rsid w:val="00FF014C"/>
    <w:rsid w:val="00FF60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B88A8"/>
  <w15:docId w15:val="{496C05E2-D2F1-4182-90DA-DAB92465F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082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45C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5CA7"/>
  </w:style>
  <w:style w:type="paragraph" w:styleId="Voettekst">
    <w:name w:val="footer"/>
    <w:basedOn w:val="Standaard"/>
    <w:link w:val="VoettekstChar"/>
    <w:uiPriority w:val="99"/>
    <w:unhideWhenUsed/>
    <w:rsid w:val="00745C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5CA7"/>
  </w:style>
  <w:style w:type="paragraph" w:styleId="Ballontekst">
    <w:name w:val="Balloon Text"/>
    <w:basedOn w:val="Standaard"/>
    <w:link w:val="BallontekstChar"/>
    <w:uiPriority w:val="99"/>
    <w:semiHidden/>
    <w:unhideWhenUsed/>
    <w:rsid w:val="00745CA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5CA7"/>
    <w:rPr>
      <w:rFonts w:ascii="Tahoma" w:hAnsi="Tahoma" w:cs="Tahoma"/>
      <w:sz w:val="16"/>
      <w:szCs w:val="16"/>
    </w:rPr>
  </w:style>
  <w:style w:type="paragraph" w:customStyle="1" w:styleId="Default">
    <w:name w:val="Default"/>
    <w:rsid w:val="00FE662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7BB969C-B595-4948-8E13-3BA0D14BE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623</Words>
  <Characters>3430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dc:creator>
  <cp:lastModifiedBy>Peter Altena</cp:lastModifiedBy>
  <cp:revision>2</cp:revision>
  <cp:lastPrinted>2019-11-04T21:38:00Z</cp:lastPrinted>
  <dcterms:created xsi:type="dcterms:W3CDTF">2022-04-27T07:04:00Z</dcterms:created>
  <dcterms:modified xsi:type="dcterms:W3CDTF">2022-04-27T07:04:00Z</dcterms:modified>
</cp:coreProperties>
</file>