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6A72" w14:textId="77777777" w:rsidR="006D2D99" w:rsidRPr="006D2D99" w:rsidRDefault="006D2D99" w:rsidP="006D2D99">
      <w:pPr>
        <w:spacing w:before="100" w:beforeAutospacing="1" w:after="450" w:line="480" w:lineRule="atLeast"/>
        <w:rPr>
          <w:rFonts w:ascii="Calibri" w:eastAsia="Times New Roman" w:hAnsi="Calibri" w:cs="Calibri"/>
          <w:sz w:val="32"/>
          <w:szCs w:val="32"/>
          <w:lang w:eastAsia="nl-NL"/>
        </w:rPr>
      </w:pPr>
      <w:r w:rsidRPr="006D2D99">
        <w:rPr>
          <w:rFonts w:ascii="Calibri" w:eastAsia="Times New Roman" w:hAnsi="Calibri" w:cs="Calibri"/>
          <w:color w:val="30312D"/>
          <w:sz w:val="32"/>
          <w:szCs w:val="32"/>
          <w:lang w:eastAsia="nl-NL"/>
        </w:rPr>
        <w:t>De inschrijving voor de 10</w:t>
      </w:r>
      <w:r w:rsidRPr="006D2D99">
        <w:rPr>
          <w:rFonts w:ascii="Calibri" w:eastAsia="Times New Roman" w:hAnsi="Calibri" w:cs="Calibri"/>
          <w:color w:val="30312D"/>
          <w:sz w:val="32"/>
          <w:szCs w:val="32"/>
          <w:vertAlign w:val="superscript"/>
          <w:lang w:eastAsia="nl-NL"/>
        </w:rPr>
        <w:t>e</w:t>
      </w:r>
      <w:r w:rsidRPr="006D2D99">
        <w:rPr>
          <w:rFonts w:ascii="Calibri" w:eastAsia="Times New Roman" w:hAnsi="Calibri" w:cs="Calibri"/>
          <w:color w:val="30312D"/>
          <w:sz w:val="32"/>
          <w:szCs w:val="32"/>
          <w:lang w:eastAsia="nl-NL"/>
        </w:rPr>
        <w:t xml:space="preserve"> editie van de </w:t>
      </w:r>
      <w:proofErr w:type="spellStart"/>
      <w:r w:rsidRPr="006D2D99">
        <w:rPr>
          <w:rFonts w:ascii="Calibri" w:eastAsia="Times New Roman" w:hAnsi="Calibri" w:cs="Calibri"/>
          <w:color w:val="30312D"/>
          <w:sz w:val="32"/>
          <w:szCs w:val="32"/>
          <w:lang w:eastAsia="nl-NL"/>
        </w:rPr>
        <w:t>KardingeRun</w:t>
      </w:r>
      <w:proofErr w:type="spellEnd"/>
      <w:r w:rsidRPr="006D2D99">
        <w:rPr>
          <w:rFonts w:ascii="Calibri" w:eastAsia="Times New Roman" w:hAnsi="Calibri" w:cs="Calibri"/>
          <w:color w:val="30312D"/>
          <w:sz w:val="32"/>
          <w:szCs w:val="32"/>
          <w:lang w:eastAsia="nl-NL"/>
        </w:rPr>
        <w:t xml:space="preserve"> is geopend. De grootste obstakelrun van het noorden wordt ook dit jaar weer georganiseerd door The Body Buddy. Op zaterdag 14 september en zondag 15 september vindt de </w:t>
      </w:r>
      <w:proofErr w:type="spellStart"/>
      <w:r w:rsidRPr="006D2D99">
        <w:rPr>
          <w:rFonts w:ascii="Calibri" w:eastAsia="Times New Roman" w:hAnsi="Calibri" w:cs="Calibri"/>
          <w:color w:val="30312D"/>
          <w:sz w:val="32"/>
          <w:szCs w:val="32"/>
          <w:lang w:eastAsia="nl-NL"/>
        </w:rPr>
        <w:t>KardingeRun</w:t>
      </w:r>
      <w:proofErr w:type="spellEnd"/>
      <w:r w:rsidRPr="006D2D99">
        <w:rPr>
          <w:rFonts w:ascii="Calibri" w:eastAsia="Times New Roman" w:hAnsi="Calibri" w:cs="Calibri"/>
          <w:color w:val="30312D"/>
          <w:sz w:val="32"/>
          <w:szCs w:val="32"/>
          <w:lang w:eastAsia="nl-NL"/>
        </w:rPr>
        <w:t xml:space="preserve"> plaats. Deelnemers kunnen kiezen uit 4, 8, 12 en 16 km. Iedereen kan individueel, in teams, met de familierun en de bedrijvenrun meedoen.</w:t>
      </w:r>
    </w:p>
    <w:p w14:paraId="5DA44079" w14:textId="77777777" w:rsidR="006D2D99" w:rsidRPr="006D2D99" w:rsidRDefault="006D2D99" w:rsidP="006D2D99">
      <w:pPr>
        <w:spacing w:before="100" w:beforeAutospacing="1" w:after="360" w:line="240" w:lineRule="auto"/>
        <w:rPr>
          <w:rFonts w:ascii="Calibri" w:eastAsia="Times New Roman" w:hAnsi="Calibri" w:cs="Calibri"/>
          <w:lang w:eastAsia="nl-NL"/>
        </w:rPr>
      </w:pPr>
      <w:r w:rsidRPr="006D2D99">
        <w:rPr>
          <w:rFonts w:ascii="Calibri" w:eastAsia="Times New Roman" w:hAnsi="Calibri" w:cs="Calibri"/>
          <w:color w:val="30312D"/>
          <w:lang w:eastAsia="nl-NL"/>
        </w:rPr>
        <w:t>“De 10</w:t>
      </w:r>
      <w:r w:rsidRPr="006D2D99">
        <w:rPr>
          <w:rFonts w:ascii="Calibri" w:eastAsia="Times New Roman" w:hAnsi="Calibri" w:cs="Calibri"/>
          <w:color w:val="30312D"/>
          <w:vertAlign w:val="superscript"/>
          <w:lang w:eastAsia="nl-NL"/>
        </w:rPr>
        <w:t>e</w:t>
      </w:r>
      <w:r w:rsidRPr="006D2D99">
        <w:rPr>
          <w:rFonts w:ascii="Calibri" w:eastAsia="Times New Roman" w:hAnsi="Calibri" w:cs="Calibri"/>
          <w:color w:val="30312D"/>
          <w:lang w:eastAsia="nl-NL"/>
        </w:rPr>
        <w:t xml:space="preserve"> editie van de </w:t>
      </w:r>
      <w:proofErr w:type="spellStart"/>
      <w:r w:rsidRPr="006D2D99">
        <w:rPr>
          <w:rFonts w:ascii="Calibri" w:eastAsia="Times New Roman" w:hAnsi="Calibri" w:cs="Calibri"/>
          <w:color w:val="30312D"/>
          <w:lang w:eastAsia="nl-NL"/>
        </w:rPr>
        <w:t>KardingeRun</w:t>
      </w:r>
      <w:proofErr w:type="spellEnd"/>
      <w:r w:rsidRPr="006D2D99">
        <w:rPr>
          <w:rFonts w:ascii="Calibri" w:eastAsia="Times New Roman" w:hAnsi="Calibri" w:cs="Calibri"/>
          <w:color w:val="30312D"/>
          <w:lang w:eastAsia="nl-NL"/>
        </w:rPr>
        <w:t xml:space="preserve"> gaan we groots vieren, elke deelnemer krijgt na afloop een gratis drankje”, vertelt Esther de Boer van The Body Buddy. Met bekende en ook nieuwe obstakels gaat het weer een fantastische uitdaging worden voor jong en oud. </w:t>
      </w:r>
    </w:p>
    <w:p w14:paraId="014A507B" w14:textId="77777777" w:rsidR="006D2D99" w:rsidRPr="006D2D99" w:rsidRDefault="006D2D99" w:rsidP="006D2D99">
      <w:pPr>
        <w:spacing w:before="100" w:beforeAutospacing="1" w:after="360" w:line="240" w:lineRule="auto"/>
        <w:rPr>
          <w:rFonts w:ascii="Calibri" w:eastAsia="Times New Roman" w:hAnsi="Calibri" w:cs="Calibri"/>
          <w:lang w:eastAsia="nl-NL"/>
        </w:rPr>
      </w:pPr>
      <w:r w:rsidRPr="006D2D99">
        <w:rPr>
          <w:rFonts w:ascii="Calibri" w:eastAsia="Times New Roman" w:hAnsi="Calibri" w:cs="Calibri"/>
          <w:color w:val="30312D"/>
          <w:lang w:eastAsia="nl-NL"/>
        </w:rPr>
        <w:t xml:space="preserve">Het allerbelangrijkste doel van de </w:t>
      </w:r>
      <w:proofErr w:type="spellStart"/>
      <w:r w:rsidRPr="006D2D99">
        <w:rPr>
          <w:rFonts w:ascii="Calibri" w:eastAsia="Times New Roman" w:hAnsi="Calibri" w:cs="Calibri"/>
          <w:color w:val="30312D"/>
          <w:lang w:eastAsia="nl-NL"/>
        </w:rPr>
        <w:t>KardingeRun</w:t>
      </w:r>
      <w:proofErr w:type="spellEnd"/>
      <w:r w:rsidRPr="006D2D99">
        <w:rPr>
          <w:rFonts w:ascii="Calibri" w:eastAsia="Times New Roman" w:hAnsi="Calibri" w:cs="Calibri"/>
          <w:color w:val="30312D"/>
          <w:lang w:eastAsia="nl-NL"/>
        </w:rPr>
        <w:t xml:space="preserve"> is mensen in beweging krijgen, mensen te verbinden en een leuke sportieve uitdagende run neerzetten, waarbij de veiligheid voorop staat.</w:t>
      </w:r>
    </w:p>
    <w:p w14:paraId="1AFE2F17" w14:textId="77777777" w:rsidR="006D2D99" w:rsidRPr="006D2D99" w:rsidRDefault="006D2D99" w:rsidP="006D2D99">
      <w:pPr>
        <w:spacing w:before="100" w:beforeAutospacing="1" w:after="150" w:line="315" w:lineRule="atLeast"/>
        <w:rPr>
          <w:rFonts w:ascii="Calibri" w:eastAsia="Times New Roman" w:hAnsi="Calibri" w:cs="Calibri"/>
          <w:lang w:eastAsia="nl-NL"/>
        </w:rPr>
      </w:pPr>
      <w:r w:rsidRPr="006D2D99">
        <w:rPr>
          <w:rFonts w:ascii="Calibri" w:eastAsia="Times New Roman" w:hAnsi="Calibri" w:cs="Calibri"/>
          <w:b/>
          <w:bCs/>
          <w:color w:val="30312D"/>
          <w:lang w:eastAsia="nl-NL"/>
        </w:rPr>
        <w:t xml:space="preserve">Gratis meedoen, adopteer een obstakel en </w:t>
      </w:r>
      <w:proofErr w:type="spellStart"/>
      <w:r w:rsidRPr="006D2D99">
        <w:rPr>
          <w:rFonts w:ascii="Calibri" w:eastAsia="Times New Roman" w:hAnsi="Calibri" w:cs="Calibri"/>
          <w:b/>
          <w:bCs/>
          <w:color w:val="30312D"/>
          <w:lang w:eastAsia="nl-NL"/>
        </w:rPr>
        <w:t>poké</w:t>
      </w:r>
      <w:proofErr w:type="spellEnd"/>
      <w:r w:rsidRPr="006D2D99">
        <w:rPr>
          <w:rFonts w:ascii="Calibri" w:eastAsia="Times New Roman" w:hAnsi="Calibri" w:cs="Calibri"/>
          <w:b/>
          <w:bCs/>
          <w:color w:val="30312D"/>
          <w:lang w:eastAsia="nl-NL"/>
        </w:rPr>
        <w:t xml:space="preserve"> bowls</w:t>
      </w:r>
    </w:p>
    <w:p w14:paraId="246145DF" w14:textId="77777777" w:rsidR="006D2D99" w:rsidRPr="006D2D99" w:rsidRDefault="006D2D99" w:rsidP="006D2D99">
      <w:pPr>
        <w:spacing w:before="100" w:beforeAutospacing="1" w:after="360" w:line="240" w:lineRule="auto"/>
        <w:rPr>
          <w:rFonts w:ascii="Calibri" w:eastAsia="Times New Roman" w:hAnsi="Calibri" w:cs="Calibri"/>
          <w:lang w:eastAsia="nl-NL"/>
        </w:rPr>
      </w:pPr>
      <w:r w:rsidRPr="006D2D99">
        <w:rPr>
          <w:rFonts w:ascii="Calibri" w:eastAsia="Times New Roman" w:hAnsi="Calibri" w:cs="Calibri"/>
          <w:color w:val="30312D"/>
          <w:lang w:eastAsia="nl-NL"/>
        </w:rPr>
        <w:t xml:space="preserve">Deelnemers hebben dit jaar de mogelijkheid om gratis mee te doen. </w:t>
      </w:r>
      <w:r w:rsidRPr="006D2D99">
        <w:rPr>
          <w:rFonts w:ascii="Calibri" w:eastAsia="Times New Roman" w:hAnsi="Calibri" w:cs="Calibri"/>
          <w:color w:val="1D1D1B"/>
          <w:lang w:eastAsia="nl-NL"/>
        </w:rPr>
        <w:t>Help een dag als vrijwilliger en doe de andere dag gratis mee (een ochtend helpen en de middag meedoen, of andersom is ook een optie).</w:t>
      </w:r>
    </w:p>
    <w:p w14:paraId="42C24A0D" w14:textId="77777777" w:rsidR="006D2D99" w:rsidRPr="006D2D99" w:rsidRDefault="006D2D99" w:rsidP="006D2D99">
      <w:pPr>
        <w:spacing w:before="100" w:beforeAutospacing="1" w:after="360" w:line="240" w:lineRule="auto"/>
        <w:rPr>
          <w:rFonts w:ascii="Calibri" w:eastAsia="Times New Roman" w:hAnsi="Calibri" w:cs="Calibri"/>
          <w:lang w:eastAsia="nl-NL"/>
        </w:rPr>
      </w:pPr>
      <w:r w:rsidRPr="006D2D99">
        <w:rPr>
          <w:rFonts w:ascii="Calibri" w:eastAsia="Times New Roman" w:hAnsi="Calibri" w:cs="Calibri"/>
          <w:color w:val="30312D"/>
          <w:lang w:eastAsia="nl-NL"/>
        </w:rPr>
        <w:t xml:space="preserve">Afgelopen jaar was de </w:t>
      </w:r>
      <w:proofErr w:type="spellStart"/>
      <w:r w:rsidRPr="006D2D99">
        <w:rPr>
          <w:rFonts w:ascii="Calibri" w:eastAsia="Times New Roman" w:hAnsi="Calibri" w:cs="Calibri"/>
          <w:color w:val="30312D"/>
          <w:lang w:eastAsia="nl-NL"/>
        </w:rPr>
        <w:t>BedrijvenRun</w:t>
      </w:r>
      <w:proofErr w:type="spellEnd"/>
      <w:r w:rsidRPr="006D2D99">
        <w:rPr>
          <w:rFonts w:ascii="Calibri" w:eastAsia="Times New Roman" w:hAnsi="Calibri" w:cs="Calibri"/>
          <w:color w:val="30312D"/>
          <w:lang w:eastAsia="nl-NL"/>
        </w:rPr>
        <w:t xml:space="preserve"> het nieuwe onderdeel bij de </w:t>
      </w:r>
      <w:proofErr w:type="spellStart"/>
      <w:r w:rsidRPr="006D2D99">
        <w:rPr>
          <w:rFonts w:ascii="Calibri" w:eastAsia="Times New Roman" w:hAnsi="Calibri" w:cs="Calibri"/>
          <w:color w:val="30312D"/>
          <w:lang w:eastAsia="nl-NL"/>
        </w:rPr>
        <w:t>KardingeRun</w:t>
      </w:r>
      <w:proofErr w:type="spellEnd"/>
      <w:r w:rsidRPr="006D2D99">
        <w:rPr>
          <w:rFonts w:ascii="Calibri" w:eastAsia="Times New Roman" w:hAnsi="Calibri" w:cs="Calibri"/>
          <w:color w:val="30312D"/>
          <w:lang w:eastAsia="nl-NL"/>
        </w:rPr>
        <w:t xml:space="preserve">. Na het succes van vorig jaar, wordt de </w:t>
      </w:r>
      <w:proofErr w:type="spellStart"/>
      <w:r w:rsidRPr="006D2D99">
        <w:rPr>
          <w:rFonts w:ascii="Calibri" w:eastAsia="Times New Roman" w:hAnsi="Calibri" w:cs="Calibri"/>
          <w:color w:val="30312D"/>
          <w:lang w:eastAsia="nl-NL"/>
        </w:rPr>
        <w:t>BedrijvenRun</w:t>
      </w:r>
      <w:proofErr w:type="spellEnd"/>
      <w:r w:rsidRPr="006D2D99">
        <w:rPr>
          <w:rFonts w:ascii="Calibri" w:eastAsia="Times New Roman" w:hAnsi="Calibri" w:cs="Calibri"/>
          <w:color w:val="30312D"/>
          <w:lang w:eastAsia="nl-NL"/>
        </w:rPr>
        <w:t xml:space="preserve"> een vast onderdeel. De deelnemende bedrijven krijgen naamsvermelding op de website, een spandoek of </w:t>
      </w:r>
      <w:proofErr w:type="spellStart"/>
      <w:r w:rsidRPr="006D2D99">
        <w:rPr>
          <w:rFonts w:ascii="Calibri" w:eastAsia="Times New Roman" w:hAnsi="Calibri" w:cs="Calibri"/>
          <w:color w:val="30312D"/>
          <w:lang w:eastAsia="nl-NL"/>
        </w:rPr>
        <w:t>beachvlag</w:t>
      </w:r>
      <w:proofErr w:type="spellEnd"/>
      <w:r w:rsidRPr="006D2D99">
        <w:rPr>
          <w:rFonts w:ascii="Calibri" w:eastAsia="Times New Roman" w:hAnsi="Calibri" w:cs="Calibri"/>
          <w:color w:val="30312D"/>
          <w:lang w:eastAsia="nl-NL"/>
        </w:rPr>
        <w:t xml:space="preserve"> op het evenemententerrein en er is een (netwerk)borrel na afloop. Nieuw dit jaar: Adopteer een obstakel! </w:t>
      </w:r>
      <w:r w:rsidRPr="006D2D99">
        <w:rPr>
          <w:rFonts w:ascii="Calibri" w:eastAsia="Times New Roman" w:hAnsi="Calibri" w:cs="Calibri"/>
          <w:color w:val="1D1D1B"/>
          <w:lang w:eastAsia="nl-NL"/>
        </w:rPr>
        <w:t xml:space="preserve">Als bedrijf of team heb je de optie om een obstakel te adopteren. Er wordt een spandoek of </w:t>
      </w:r>
      <w:proofErr w:type="spellStart"/>
      <w:r w:rsidRPr="006D2D99">
        <w:rPr>
          <w:rFonts w:ascii="Calibri" w:eastAsia="Times New Roman" w:hAnsi="Calibri" w:cs="Calibri"/>
          <w:color w:val="1D1D1B"/>
          <w:lang w:eastAsia="nl-NL"/>
        </w:rPr>
        <w:t>beachvlag</w:t>
      </w:r>
      <w:proofErr w:type="spellEnd"/>
      <w:r w:rsidRPr="006D2D99">
        <w:rPr>
          <w:rFonts w:ascii="Calibri" w:eastAsia="Times New Roman" w:hAnsi="Calibri" w:cs="Calibri"/>
          <w:color w:val="1D1D1B"/>
          <w:lang w:eastAsia="nl-NL"/>
        </w:rPr>
        <w:t xml:space="preserve"> bij het obstakel geplaatst. Het obstakel wordt op de route-pagina </w:t>
      </w:r>
      <w:r w:rsidRPr="006D2D99">
        <w:rPr>
          <w:rFonts w:ascii="Calibri" w:eastAsia="Times New Roman" w:hAnsi="Calibri" w:cs="Calibri"/>
          <w:color w:val="000000"/>
          <w:lang w:eastAsia="nl-NL"/>
        </w:rPr>
        <w:t xml:space="preserve">vernoemd naar het bedrijf, met </w:t>
      </w:r>
      <w:r w:rsidRPr="006D2D99">
        <w:rPr>
          <w:rFonts w:ascii="Calibri" w:eastAsia="Times New Roman" w:hAnsi="Calibri" w:cs="Calibri"/>
          <w:color w:val="1D1D1B"/>
          <w:lang w:eastAsia="nl-NL"/>
        </w:rPr>
        <w:t>een klikbare link naar de website.</w:t>
      </w:r>
    </w:p>
    <w:p w14:paraId="329FA23D" w14:textId="77777777" w:rsidR="006D2D99" w:rsidRPr="006D2D99" w:rsidRDefault="006D2D99" w:rsidP="006D2D99">
      <w:pPr>
        <w:spacing w:before="100" w:beforeAutospacing="1" w:after="360" w:line="240" w:lineRule="auto"/>
        <w:rPr>
          <w:rFonts w:ascii="Calibri" w:eastAsia="Times New Roman" w:hAnsi="Calibri" w:cs="Calibri"/>
          <w:lang w:eastAsia="nl-NL"/>
        </w:rPr>
      </w:pPr>
      <w:r w:rsidRPr="006D2D99">
        <w:rPr>
          <w:rFonts w:ascii="Calibri" w:eastAsia="Times New Roman" w:hAnsi="Calibri" w:cs="Calibri"/>
          <w:color w:val="30312D"/>
          <w:lang w:eastAsia="nl-NL"/>
        </w:rPr>
        <w:t xml:space="preserve">Het evenemententerrein wordt dit jaar nog sfeervoller en feestelijk, zodat de deelnemers na de run uitgebreid kunnen napraten. Tijdens het doen van het gratis drankje is er ook de mogelijkheid om een voedzame keuze te maken door een </w:t>
      </w:r>
      <w:proofErr w:type="spellStart"/>
      <w:r w:rsidRPr="006D2D99">
        <w:rPr>
          <w:rFonts w:ascii="Calibri" w:eastAsia="Times New Roman" w:hAnsi="Calibri" w:cs="Calibri"/>
          <w:color w:val="30312D"/>
          <w:lang w:eastAsia="nl-NL"/>
        </w:rPr>
        <w:t>poké</w:t>
      </w:r>
      <w:proofErr w:type="spellEnd"/>
      <w:r w:rsidRPr="006D2D99">
        <w:rPr>
          <w:rFonts w:ascii="Calibri" w:eastAsia="Times New Roman" w:hAnsi="Calibri" w:cs="Calibri"/>
          <w:color w:val="30312D"/>
          <w:lang w:eastAsia="nl-NL"/>
        </w:rPr>
        <w:t xml:space="preserve"> bowl, broodje of </w:t>
      </w:r>
      <w:proofErr w:type="spellStart"/>
      <w:r w:rsidRPr="006D2D99">
        <w:rPr>
          <w:rFonts w:ascii="Calibri" w:eastAsia="Times New Roman" w:hAnsi="Calibri" w:cs="Calibri"/>
          <w:color w:val="30312D"/>
          <w:lang w:eastAsia="nl-NL"/>
        </w:rPr>
        <w:t>wrap</w:t>
      </w:r>
      <w:proofErr w:type="spellEnd"/>
      <w:r w:rsidRPr="006D2D99">
        <w:rPr>
          <w:rFonts w:ascii="Calibri" w:eastAsia="Times New Roman" w:hAnsi="Calibri" w:cs="Calibri"/>
          <w:color w:val="30312D"/>
          <w:lang w:eastAsia="nl-NL"/>
        </w:rPr>
        <w:t xml:space="preserve"> te halen. Tijdens de run ligt de focus op duurzaamheid, waaronder medailles van milieuvriendelijk materiaal en water in 100 procent gerecycled plastic bij de finish.</w:t>
      </w:r>
    </w:p>
    <w:p w14:paraId="311FC14C" w14:textId="77777777" w:rsidR="006D2D99" w:rsidRPr="006D2D99" w:rsidRDefault="006D2D99" w:rsidP="006D2D99">
      <w:pPr>
        <w:spacing w:before="100" w:beforeAutospacing="1" w:after="360" w:line="240" w:lineRule="auto"/>
        <w:rPr>
          <w:rFonts w:ascii="Calibri" w:eastAsia="Times New Roman" w:hAnsi="Calibri" w:cs="Calibri"/>
          <w:lang w:eastAsia="nl-NL"/>
        </w:rPr>
      </w:pPr>
      <w:r w:rsidRPr="006D2D99">
        <w:rPr>
          <w:rFonts w:ascii="Calibri" w:eastAsia="Times New Roman" w:hAnsi="Calibri" w:cs="Calibri"/>
          <w:color w:val="30312D"/>
          <w:lang w:eastAsia="nl-NL"/>
        </w:rPr>
        <w:t xml:space="preserve">Daarnaast kunnen twintig kinderen tussen 12 en 18 jaar gratis meedoen met de individuele run en ook tien gezinnen met de </w:t>
      </w:r>
      <w:proofErr w:type="spellStart"/>
      <w:r w:rsidRPr="006D2D99">
        <w:rPr>
          <w:rFonts w:ascii="Calibri" w:eastAsia="Times New Roman" w:hAnsi="Calibri" w:cs="Calibri"/>
          <w:color w:val="30312D"/>
          <w:lang w:eastAsia="nl-NL"/>
        </w:rPr>
        <w:t>FamilieRun</w:t>
      </w:r>
      <w:proofErr w:type="spellEnd"/>
      <w:r w:rsidRPr="006D2D99">
        <w:rPr>
          <w:rFonts w:ascii="Calibri" w:eastAsia="Times New Roman" w:hAnsi="Calibri" w:cs="Calibri"/>
          <w:color w:val="30312D"/>
          <w:lang w:eastAsia="nl-NL"/>
        </w:rPr>
        <w:t>, die door financiële redenen anders niet kunnen deelnemen, maar dit wel heel graag willen.</w:t>
      </w:r>
    </w:p>
    <w:p w14:paraId="2A4750DC" w14:textId="77777777" w:rsidR="006D2D99" w:rsidRPr="006D2D99" w:rsidRDefault="006D2D99" w:rsidP="006D2D99">
      <w:pPr>
        <w:spacing w:before="100" w:beforeAutospacing="1" w:after="360" w:line="240" w:lineRule="auto"/>
        <w:rPr>
          <w:rFonts w:ascii="Calibri" w:eastAsia="Times New Roman" w:hAnsi="Calibri" w:cs="Calibri"/>
          <w:lang w:eastAsia="nl-NL"/>
        </w:rPr>
      </w:pPr>
      <w:r w:rsidRPr="006D2D99">
        <w:rPr>
          <w:rFonts w:ascii="Calibri" w:eastAsia="Times New Roman" w:hAnsi="Calibri" w:cs="Calibri"/>
          <w:color w:val="30312D"/>
          <w:lang w:eastAsia="nl-NL"/>
        </w:rPr>
        <w:t xml:space="preserve">Op Facebook en Instagram worden deelnemers meegenomen in het hele proces van de voorbereidingen. Er wordt een tipje van de sluier opgelicht wat betreft de nieuwe obstakels én de winacties wil je niet missen. Er zijn 5 cadeaubonnen van €50 te winnen van de Hornbach. </w:t>
      </w:r>
    </w:p>
    <w:p w14:paraId="0CF5D002" w14:textId="77777777" w:rsidR="006D2D99" w:rsidRPr="006D2D99" w:rsidRDefault="006D2D99" w:rsidP="006D2D99">
      <w:pPr>
        <w:spacing w:before="100" w:beforeAutospacing="1" w:after="150" w:line="315" w:lineRule="atLeast"/>
        <w:rPr>
          <w:rFonts w:ascii="Calibri" w:eastAsia="Times New Roman" w:hAnsi="Calibri" w:cs="Calibri"/>
          <w:lang w:eastAsia="nl-NL"/>
        </w:rPr>
      </w:pPr>
      <w:r w:rsidRPr="006D2D99">
        <w:rPr>
          <w:rFonts w:ascii="Calibri" w:eastAsia="Times New Roman" w:hAnsi="Calibri" w:cs="Calibri"/>
          <w:b/>
          <w:bCs/>
          <w:color w:val="30312D"/>
          <w:lang w:eastAsia="nl-NL"/>
        </w:rPr>
        <w:t>Inschrijven</w:t>
      </w:r>
    </w:p>
    <w:p w14:paraId="4D398629" w14:textId="77777777" w:rsidR="006D2D99" w:rsidRPr="006D2D99" w:rsidRDefault="006D2D99" w:rsidP="006D2D99">
      <w:pPr>
        <w:spacing w:before="100" w:beforeAutospacing="1" w:after="360" w:line="240" w:lineRule="auto"/>
        <w:rPr>
          <w:rFonts w:ascii="Calibri" w:eastAsia="Times New Roman" w:hAnsi="Calibri" w:cs="Calibri"/>
          <w:lang w:eastAsia="nl-NL"/>
        </w:rPr>
      </w:pPr>
      <w:r w:rsidRPr="006D2D99">
        <w:rPr>
          <w:rFonts w:ascii="Calibri" w:eastAsia="Times New Roman" w:hAnsi="Calibri" w:cs="Calibri"/>
          <w:color w:val="30312D"/>
          <w:lang w:eastAsia="nl-NL"/>
        </w:rPr>
        <w:lastRenderedPageBreak/>
        <w:t>Alle informatie is te lezen op de website </w:t>
      </w:r>
      <w:hyperlink r:id="rId5" w:history="1">
        <w:r w:rsidRPr="006D2D99">
          <w:rPr>
            <w:rFonts w:ascii="Calibri" w:eastAsia="Times New Roman" w:hAnsi="Calibri" w:cs="Calibri"/>
            <w:color w:val="C1223A"/>
            <w:u w:val="single"/>
            <w:lang w:eastAsia="nl-NL"/>
          </w:rPr>
          <w:t>Kardingerun.nl</w:t>
        </w:r>
      </w:hyperlink>
      <w:r w:rsidRPr="006D2D99">
        <w:rPr>
          <w:rFonts w:ascii="Calibri" w:eastAsia="Times New Roman" w:hAnsi="Calibri" w:cs="Calibri"/>
          <w:color w:val="30312D"/>
          <w:lang w:eastAsia="nl-NL"/>
        </w:rPr>
        <w:t xml:space="preserve"> en het leuke is: je kunt je direct inschrijven met </w:t>
      </w:r>
      <w:proofErr w:type="spellStart"/>
      <w:r w:rsidRPr="006D2D99">
        <w:rPr>
          <w:rFonts w:ascii="Calibri" w:eastAsia="Times New Roman" w:hAnsi="Calibri" w:cs="Calibri"/>
          <w:color w:val="30312D"/>
          <w:lang w:eastAsia="nl-NL"/>
        </w:rPr>
        <w:t>early</w:t>
      </w:r>
      <w:proofErr w:type="spellEnd"/>
      <w:r w:rsidRPr="006D2D99">
        <w:rPr>
          <w:rFonts w:ascii="Calibri" w:eastAsia="Times New Roman" w:hAnsi="Calibri" w:cs="Calibri"/>
          <w:color w:val="30312D"/>
          <w:lang w:eastAsia="nl-NL"/>
        </w:rPr>
        <w:t xml:space="preserve"> </w:t>
      </w:r>
      <w:proofErr w:type="spellStart"/>
      <w:r w:rsidRPr="006D2D99">
        <w:rPr>
          <w:rFonts w:ascii="Calibri" w:eastAsia="Times New Roman" w:hAnsi="Calibri" w:cs="Calibri"/>
          <w:color w:val="30312D"/>
          <w:lang w:eastAsia="nl-NL"/>
        </w:rPr>
        <w:t>bird</w:t>
      </w:r>
      <w:proofErr w:type="spellEnd"/>
      <w:r w:rsidRPr="006D2D99">
        <w:rPr>
          <w:rFonts w:ascii="Calibri" w:eastAsia="Times New Roman" w:hAnsi="Calibri" w:cs="Calibri"/>
          <w:color w:val="30312D"/>
          <w:lang w:eastAsia="nl-NL"/>
        </w:rPr>
        <w:t xml:space="preserve"> korting. De </w:t>
      </w:r>
      <w:proofErr w:type="spellStart"/>
      <w:r w:rsidRPr="006D2D99">
        <w:rPr>
          <w:rFonts w:ascii="Calibri" w:eastAsia="Times New Roman" w:hAnsi="Calibri" w:cs="Calibri"/>
          <w:color w:val="30312D"/>
          <w:lang w:eastAsia="nl-NL"/>
        </w:rPr>
        <w:t>FamilieRun</w:t>
      </w:r>
      <w:proofErr w:type="spellEnd"/>
      <w:r w:rsidRPr="006D2D99">
        <w:rPr>
          <w:rFonts w:ascii="Calibri" w:eastAsia="Times New Roman" w:hAnsi="Calibri" w:cs="Calibri"/>
          <w:color w:val="30312D"/>
          <w:lang w:eastAsia="nl-NL"/>
        </w:rPr>
        <w:t xml:space="preserve"> was afgelopen jaren volledig uitverkocht, dus wees er snel bij.</w:t>
      </w:r>
    </w:p>
    <w:p w14:paraId="79710CCE" w14:textId="77777777" w:rsidR="00D2304E" w:rsidRPr="006D2D99" w:rsidRDefault="00D2304E" w:rsidP="006D2D99"/>
    <w:sectPr w:rsidR="00D2304E" w:rsidRPr="006D2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45F9A"/>
    <w:multiLevelType w:val="multilevel"/>
    <w:tmpl w:val="E560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94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97"/>
    <w:rsid w:val="000A767B"/>
    <w:rsid w:val="000D5A97"/>
    <w:rsid w:val="003914CB"/>
    <w:rsid w:val="004650E9"/>
    <w:rsid w:val="00482F44"/>
    <w:rsid w:val="006D2D99"/>
    <w:rsid w:val="00BC1A6C"/>
    <w:rsid w:val="00C24BC5"/>
    <w:rsid w:val="00D230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5515"/>
  <w15:chartTrackingRefBased/>
  <w15:docId w15:val="{73A19683-775A-419E-9489-92E6DCEC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5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D5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5A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5A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5A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5A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5A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5A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5A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5A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D5A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5A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5A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5A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5A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5A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5A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5A97"/>
    <w:rPr>
      <w:rFonts w:eastAsiaTheme="majorEastAsia" w:cstheme="majorBidi"/>
      <w:color w:val="272727" w:themeColor="text1" w:themeTint="D8"/>
    </w:rPr>
  </w:style>
  <w:style w:type="paragraph" w:styleId="Titel">
    <w:name w:val="Title"/>
    <w:basedOn w:val="Standaard"/>
    <w:next w:val="Standaard"/>
    <w:link w:val="TitelChar"/>
    <w:uiPriority w:val="10"/>
    <w:qFormat/>
    <w:rsid w:val="000D5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5A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5A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5A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5A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5A97"/>
    <w:rPr>
      <w:i/>
      <w:iCs/>
      <w:color w:val="404040" w:themeColor="text1" w:themeTint="BF"/>
    </w:rPr>
  </w:style>
  <w:style w:type="paragraph" w:styleId="Lijstalinea">
    <w:name w:val="List Paragraph"/>
    <w:basedOn w:val="Standaard"/>
    <w:uiPriority w:val="34"/>
    <w:qFormat/>
    <w:rsid w:val="000D5A97"/>
    <w:pPr>
      <w:ind w:left="720"/>
      <w:contextualSpacing/>
    </w:pPr>
  </w:style>
  <w:style w:type="character" w:styleId="Intensievebenadrukking">
    <w:name w:val="Intense Emphasis"/>
    <w:basedOn w:val="Standaardalinea-lettertype"/>
    <w:uiPriority w:val="21"/>
    <w:qFormat/>
    <w:rsid w:val="000D5A97"/>
    <w:rPr>
      <w:i/>
      <w:iCs/>
      <w:color w:val="0F4761" w:themeColor="accent1" w:themeShade="BF"/>
    </w:rPr>
  </w:style>
  <w:style w:type="paragraph" w:styleId="Duidelijkcitaat">
    <w:name w:val="Intense Quote"/>
    <w:basedOn w:val="Standaard"/>
    <w:next w:val="Standaard"/>
    <w:link w:val="DuidelijkcitaatChar"/>
    <w:uiPriority w:val="30"/>
    <w:qFormat/>
    <w:rsid w:val="000D5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5A97"/>
    <w:rPr>
      <w:i/>
      <w:iCs/>
      <w:color w:val="0F4761" w:themeColor="accent1" w:themeShade="BF"/>
    </w:rPr>
  </w:style>
  <w:style w:type="character" w:styleId="Intensieveverwijzing">
    <w:name w:val="Intense Reference"/>
    <w:basedOn w:val="Standaardalinea-lettertype"/>
    <w:uiPriority w:val="32"/>
    <w:qFormat/>
    <w:rsid w:val="000D5A97"/>
    <w:rPr>
      <w:b/>
      <w:bCs/>
      <w:smallCaps/>
      <w:color w:val="0F4761" w:themeColor="accent1" w:themeShade="BF"/>
      <w:spacing w:val="5"/>
    </w:rPr>
  </w:style>
  <w:style w:type="paragraph" w:styleId="Normaalweb">
    <w:name w:val="Normal (Web)"/>
    <w:basedOn w:val="Standaard"/>
    <w:uiPriority w:val="99"/>
    <w:semiHidden/>
    <w:unhideWhenUsed/>
    <w:rsid w:val="000D5A9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D5A97"/>
    <w:rPr>
      <w:b/>
      <w:bCs/>
    </w:rPr>
  </w:style>
  <w:style w:type="character" w:styleId="Hyperlink">
    <w:name w:val="Hyperlink"/>
    <w:basedOn w:val="Standaardalinea-lettertype"/>
    <w:uiPriority w:val="99"/>
    <w:semiHidden/>
    <w:unhideWhenUsed/>
    <w:rsid w:val="000D5A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753">
      <w:bodyDiv w:val="1"/>
      <w:marLeft w:val="0"/>
      <w:marRight w:val="0"/>
      <w:marTop w:val="0"/>
      <w:marBottom w:val="0"/>
      <w:divBdr>
        <w:top w:val="none" w:sz="0" w:space="0" w:color="auto"/>
        <w:left w:val="none" w:sz="0" w:space="0" w:color="auto"/>
        <w:bottom w:val="none" w:sz="0" w:space="0" w:color="auto"/>
        <w:right w:val="none" w:sz="0" w:space="0" w:color="auto"/>
      </w:divBdr>
    </w:div>
    <w:div w:id="1345473438">
      <w:bodyDiv w:val="1"/>
      <w:marLeft w:val="0"/>
      <w:marRight w:val="0"/>
      <w:marTop w:val="0"/>
      <w:marBottom w:val="0"/>
      <w:divBdr>
        <w:top w:val="none" w:sz="0" w:space="0" w:color="auto"/>
        <w:left w:val="none" w:sz="0" w:space="0" w:color="auto"/>
        <w:bottom w:val="none" w:sz="0" w:space="0" w:color="auto"/>
        <w:right w:val="none" w:sz="0" w:space="0" w:color="auto"/>
      </w:divBdr>
    </w:div>
    <w:div w:id="17220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rdingeru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433</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de Boer</dc:creator>
  <cp:keywords/>
  <dc:description/>
  <cp:lastModifiedBy>Esther de Boer</cp:lastModifiedBy>
  <cp:revision>1</cp:revision>
  <dcterms:created xsi:type="dcterms:W3CDTF">2024-04-30T12:33:00Z</dcterms:created>
  <dcterms:modified xsi:type="dcterms:W3CDTF">2024-04-30T14:02:00Z</dcterms:modified>
</cp:coreProperties>
</file>